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B9F" w:rsidRDefault="00912B9F" w:rsidP="006F3167">
      <w:pPr>
        <w:jc w:val="center"/>
        <w:rPr>
          <w:rFonts w:ascii="Verdana" w:hAnsi="Verdana"/>
          <w:b/>
          <w:sz w:val="22"/>
          <w:szCs w:val="22"/>
          <w:lang w:val="en-GB"/>
        </w:rPr>
      </w:pPr>
    </w:p>
    <w:p w:rsidR="00912B9F" w:rsidRDefault="00C96F79">
      <w:pPr>
        <w:jc w:val="center"/>
        <w:rPr>
          <w:rFonts w:ascii="Trebuchet MS" w:hAnsi="Trebuchet MS"/>
          <w:b/>
          <w:sz w:val="22"/>
          <w:szCs w:val="22"/>
          <w:lang w:val="en-GB"/>
        </w:rPr>
      </w:pPr>
      <w:r>
        <w:rPr>
          <w:rFonts w:ascii="Trebuchet MS" w:hAnsi="Trebuchet MS"/>
          <w:b/>
          <w:sz w:val="22"/>
          <w:szCs w:val="22"/>
          <w:lang w:val="en-GB"/>
        </w:rPr>
        <w:t>Job Description</w:t>
      </w:r>
    </w:p>
    <w:p w:rsidR="006F3167" w:rsidRDefault="006F3167">
      <w:pPr>
        <w:rPr>
          <w:rFonts w:ascii="Trebuchet MS" w:hAnsi="Trebuchet MS"/>
          <w:b/>
          <w:sz w:val="22"/>
          <w:szCs w:val="22"/>
          <w:lang w:val="en-GB"/>
        </w:rPr>
      </w:pPr>
    </w:p>
    <w:p w:rsidR="00912B9F" w:rsidRPr="00C309B5" w:rsidRDefault="00C309B5">
      <w:pPr>
        <w:rPr>
          <w:rFonts w:ascii="Trebuchet MS" w:hAnsi="Trebuchet MS"/>
          <w:b/>
          <w:sz w:val="22"/>
          <w:szCs w:val="22"/>
          <w:u w:val="single"/>
          <w:lang w:val="en-GB"/>
        </w:rPr>
      </w:pPr>
      <w:r>
        <w:rPr>
          <w:rFonts w:ascii="Trebuchet MS" w:hAnsi="Trebuchet MS"/>
          <w:b/>
          <w:sz w:val="22"/>
          <w:szCs w:val="22"/>
          <w:u w:val="single"/>
          <w:lang w:val="en-GB"/>
        </w:rPr>
        <w:t>PE Teacher FT</w:t>
      </w:r>
      <w:r w:rsidR="00EA6451">
        <w:rPr>
          <w:rFonts w:ascii="Trebuchet MS" w:hAnsi="Trebuchet MS"/>
          <w:b/>
          <w:sz w:val="22"/>
          <w:szCs w:val="22"/>
          <w:u w:val="single"/>
          <w:lang w:val="en-GB"/>
        </w:rPr>
        <w:t>E</w:t>
      </w:r>
    </w:p>
    <w:p w:rsidR="00912B9F" w:rsidRDefault="00C96F79">
      <w:pPr>
        <w:rPr>
          <w:rFonts w:ascii="Trebuchet MS" w:hAnsi="Trebuchet MS"/>
          <w:sz w:val="22"/>
          <w:szCs w:val="22"/>
          <w:lang w:val="en-GB"/>
        </w:rPr>
      </w:pPr>
      <w:r>
        <w:rPr>
          <w:rFonts w:ascii="Trebuchet MS" w:hAnsi="Trebuchet MS"/>
          <w:b/>
          <w:sz w:val="22"/>
          <w:szCs w:val="22"/>
          <w:lang w:val="en-GB"/>
        </w:rPr>
        <w:t>Salary:</w:t>
      </w:r>
      <w:r>
        <w:rPr>
          <w:rFonts w:ascii="Trebuchet MS" w:hAnsi="Trebuchet MS"/>
          <w:sz w:val="22"/>
          <w:szCs w:val="22"/>
          <w:lang w:val="en-GB"/>
        </w:rPr>
        <w:tab/>
      </w:r>
      <w:r>
        <w:rPr>
          <w:rFonts w:ascii="Trebuchet MS" w:hAnsi="Trebuchet MS"/>
          <w:sz w:val="22"/>
          <w:szCs w:val="22"/>
          <w:lang w:val="en-GB"/>
        </w:rPr>
        <w:tab/>
      </w:r>
      <w:r>
        <w:rPr>
          <w:rFonts w:ascii="Trebuchet MS" w:hAnsi="Trebuchet MS"/>
          <w:sz w:val="22"/>
          <w:szCs w:val="22"/>
          <w:lang w:val="en-GB"/>
        </w:rPr>
        <w:tab/>
        <w:t>Main</w:t>
      </w:r>
      <w:r w:rsidR="00C70546">
        <w:rPr>
          <w:rFonts w:ascii="Trebuchet MS" w:hAnsi="Trebuchet MS"/>
          <w:sz w:val="22"/>
          <w:szCs w:val="22"/>
          <w:lang w:val="en-GB"/>
        </w:rPr>
        <w:t xml:space="preserve">/Upper Pay Scale, plus SEN </w:t>
      </w:r>
      <w:r>
        <w:rPr>
          <w:rFonts w:ascii="Trebuchet MS" w:hAnsi="Trebuchet MS"/>
          <w:sz w:val="22"/>
          <w:szCs w:val="22"/>
          <w:lang w:val="en-GB"/>
        </w:rPr>
        <w:t>Allowance</w:t>
      </w:r>
    </w:p>
    <w:p w:rsidR="00912B9F" w:rsidRDefault="00C96F79">
      <w:pPr>
        <w:rPr>
          <w:rFonts w:ascii="Trebuchet MS" w:hAnsi="Trebuchet MS"/>
          <w:sz w:val="22"/>
          <w:szCs w:val="22"/>
          <w:lang w:val="en-GB"/>
        </w:rPr>
      </w:pPr>
      <w:r>
        <w:rPr>
          <w:rFonts w:ascii="Trebuchet MS" w:hAnsi="Trebuchet MS"/>
          <w:b/>
          <w:sz w:val="22"/>
          <w:szCs w:val="22"/>
          <w:lang w:val="en-GB"/>
        </w:rPr>
        <w:t>Responsible To:</w:t>
      </w:r>
      <w:r>
        <w:rPr>
          <w:rFonts w:ascii="Trebuchet MS" w:hAnsi="Trebuchet MS"/>
          <w:b/>
          <w:sz w:val="22"/>
          <w:szCs w:val="22"/>
          <w:lang w:val="en-GB"/>
        </w:rPr>
        <w:tab/>
      </w:r>
      <w:r w:rsidR="00BE0266">
        <w:rPr>
          <w:rFonts w:ascii="Trebuchet MS" w:hAnsi="Trebuchet MS"/>
          <w:sz w:val="22"/>
          <w:szCs w:val="22"/>
          <w:lang w:val="en-GB"/>
        </w:rPr>
        <w:t>DHT/AHT</w:t>
      </w:r>
    </w:p>
    <w:p w:rsidR="00912B9F" w:rsidRDefault="00912B9F">
      <w:pPr>
        <w:rPr>
          <w:rFonts w:ascii="Trebuchet MS" w:hAnsi="Trebuchet MS"/>
          <w:sz w:val="22"/>
          <w:szCs w:val="22"/>
          <w:lang w:val="en-GB"/>
        </w:rPr>
      </w:pPr>
    </w:p>
    <w:p w:rsidR="00912B9F" w:rsidRDefault="00C96F79">
      <w:pPr>
        <w:jc w:val="both"/>
        <w:rPr>
          <w:rFonts w:ascii="Trebuchet MS" w:hAnsi="Trebuchet MS"/>
          <w:b/>
          <w:sz w:val="22"/>
          <w:szCs w:val="22"/>
          <w:lang w:val="en-GB"/>
        </w:rPr>
      </w:pPr>
      <w:r>
        <w:rPr>
          <w:rFonts w:ascii="Trebuchet MS" w:hAnsi="Trebuchet MS"/>
          <w:b/>
          <w:sz w:val="22"/>
          <w:szCs w:val="22"/>
          <w:lang w:val="en-GB"/>
        </w:rPr>
        <w:t>Job Purpose</w:t>
      </w:r>
    </w:p>
    <w:p w:rsidR="00912B9F" w:rsidRDefault="00912B9F">
      <w:pPr>
        <w:jc w:val="both"/>
        <w:rPr>
          <w:rFonts w:ascii="Trebuchet MS" w:hAnsi="Trebuchet MS"/>
          <w:b/>
          <w:sz w:val="22"/>
          <w:szCs w:val="22"/>
          <w:lang w:val="en-GB"/>
        </w:rPr>
      </w:pPr>
    </w:p>
    <w:p w:rsidR="006F3167" w:rsidRDefault="00C309B5">
      <w:pPr>
        <w:pStyle w:val="ListParagraph"/>
        <w:numPr>
          <w:ilvl w:val="0"/>
          <w:numId w:val="2"/>
        </w:numPr>
        <w:jc w:val="both"/>
        <w:rPr>
          <w:rFonts w:ascii="Trebuchet MS" w:hAnsi="Trebuchet MS"/>
          <w:sz w:val="22"/>
          <w:szCs w:val="22"/>
          <w:lang w:val="en-GB"/>
        </w:rPr>
      </w:pPr>
      <w:r>
        <w:rPr>
          <w:rFonts w:ascii="Trebuchet MS" w:hAnsi="Trebuchet MS"/>
          <w:sz w:val="22"/>
          <w:szCs w:val="22"/>
          <w:lang w:val="en-GB"/>
        </w:rPr>
        <w:t>To oversee, develop and lead PE across the school</w:t>
      </w:r>
      <w:r w:rsidR="006F3167">
        <w:rPr>
          <w:rFonts w:ascii="Trebuchet MS" w:hAnsi="Trebuchet MS"/>
          <w:sz w:val="22"/>
          <w:szCs w:val="22"/>
          <w:lang w:val="en-GB"/>
        </w:rPr>
        <w:t xml:space="preserve">.  </w:t>
      </w:r>
    </w:p>
    <w:p w:rsidR="00912B9F" w:rsidRDefault="00C96F79">
      <w:pPr>
        <w:pStyle w:val="ListParagraph"/>
        <w:numPr>
          <w:ilvl w:val="0"/>
          <w:numId w:val="2"/>
        </w:numPr>
        <w:jc w:val="both"/>
        <w:rPr>
          <w:rFonts w:ascii="Trebuchet MS" w:hAnsi="Trebuchet MS"/>
          <w:sz w:val="22"/>
          <w:szCs w:val="22"/>
          <w:lang w:val="en-GB"/>
        </w:rPr>
      </w:pPr>
      <w:r>
        <w:rPr>
          <w:rFonts w:ascii="Trebuchet MS" w:hAnsi="Trebuchet MS"/>
          <w:sz w:val="22"/>
          <w:szCs w:val="22"/>
          <w:lang w:val="en-GB"/>
        </w:rPr>
        <w:t xml:space="preserve">To be responsible for the day to day </w:t>
      </w:r>
      <w:r w:rsidR="00EA6451">
        <w:rPr>
          <w:rFonts w:ascii="Trebuchet MS" w:hAnsi="Trebuchet MS"/>
          <w:sz w:val="22"/>
          <w:szCs w:val="22"/>
          <w:lang w:val="en-GB"/>
        </w:rPr>
        <w:t>work and manageme</w:t>
      </w:r>
      <w:r w:rsidR="00C309B5">
        <w:rPr>
          <w:rFonts w:ascii="Trebuchet MS" w:hAnsi="Trebuchet MS"/>
          <w:sz w:val="22"/>
          <w:szCs w:val="22"/>
          <w:lang w:val="en-GB"/>
        </w:rPr>
        <w:t>nt of PE</w:t>
      </w:r>
      <w:r>
        <w:rPr>
          <w:rFonts w:ascii="Trebuchet MS" w:hAnsi="Trebuchet MS"/>
          <w:sz w:val="22"/>
          <w:szCs w:val="22"/>
          <w:lang w:val="en-GB"/>
        </w:rPr>
        <w:t xml:space="preserve"> and the safety and welfare of the pupils, during on site and off site activities.</w:t>
      </w:r>
    </w:p>
    <w:p w:rsidR="00912B9F" w:rsidRDefault="00C96F79">
      <w:pPr>
        <w:pStyle w:val="ListParagraph"/>
        <w:numPr>
          <w:ilvl w:val="0"/>
          <w:numId w:val="2"/>
        </w:numPr>
        <w:jc w:val="both"/>
        <w:rPr>
          <w:rFonts w:ascii="Trebuchet MS" w:hAnsi="Trebuchet MS"/>
          <w:sz w:val="22"/>
          <w:szCs w:val="22"/>
          <w:lang w:val="en-GB"/>
        </w:rPr>
      </w:pPr>
      <w:r>
        <w:rPr>
          <w:rFonts w:ascii="Trebuchet MS" w:hAnsi="Trebuchet MS"/>
          <w:sz w:val="22"/>
          <w:szCs w:val="22"/>
          <w:lang w:val="en-GB"/>
        </w:rPr>
        <w:t>To promote the ai</w:t>
      </w:r>
      <w:r w:rsidR="006F3167">
        <w:rPr>
          <w:rFonts w:ascii="Trebuchet MS" w:hAnsi="Trebuchet MS"/>
          <w:sz w:val="22"/>
          <w:szCs w:val="22"/>
          <w:lang w:val="en-GB"/>
        </w:rPr>
        <w:t>ms and objectives of the school</w:t>
      </w:r>
      <w:r>
        <w:rPr>
          <w:rFonts w:ascii="Trebuchet MS" w:hAnsi="Trebuchet MS"/>
          <w:sz w:val="22"/>
          <w:szCs w:val="22"/>
          <w:lang w:val="en-GB"/>
        </w:rPr>
        <w:t xml:space="preserve"> and maintain the school ethos.</w:t>
      </w:r>
    </w:p>
    <w:p w:rsidR="00912B9F" w:rsidRDefault="00912B9F">
      <w:pPr>
        <w:pStyle w:val="ListParagraph"/>
        <w:jc w:val="both"/>
        <w:rPr>
          <w:rFonts w:ascii="Trebuchet MS" w:hAnsi="Trebuchet MS"/>
          <w:b/>
          <w:sz w:val="22"/>
          <w:szCs w:val="22"/>
          <w:lang w:val="en-GB"/>
        </w:rPr>
      </w:pPr>
    </w:p>
    <w:p w:rsidR="00912B9F" w:rsidRDefault="00C96F79">
      <w:pPr>
        <w:jc w:val="both"/>
        <w:rPr>
          <w:rFonts w:ascii="Trebuchet MS" w:hAnsi="Trebuchet MS"/>
          <w:b/>
          <w:sz w:val="22"/>
          <w:szCs w:val="22"/>
          <w:lang w:val="en-GB"/>
        </w:rPr>
      </w:pPr>
      <w:r>
        <w:rPr>
          <w:rFonts w:ascii="Trebuchet MS" w:hAnsi="Trebuchet MS"/>
          <w:b/>
          <w:sz w:val="22"/>
          <w:szCs w:val="22"/>
          <w:lang w:val="en-GB"/>
        </w:rPr>
        <w:t>Duties</w:t>
      </w:r>
    </w:p>
    <w:p w:rsidR="00912B9F" w:rsidRDefault="00C96F79">
      <w:pPr>
        <w:jc w:val="both"/>
        <w:rPr>
          <w:rFonts w:ascii="Trebuchet MS" w:hAnsi="Trebuchet MS"/>
          <w:sz w:val="22"/>
          <w:szCs w:val="22"/>
          <w:lang w:val="en-GB"/>
        </w:rPr>
      </w:pPr>
      <w:r>
        <w:rPr>
          <w:rFonts w:ascii="Trebuchet MS" w:hAnsi="Trebuchet MS"/>
          <w:sz w:val="22"/>
          <w:szCs w:val="22"/>
          <w:lang w:val="en-GB"/>
        </w:rPr>
        <w:tab/>
      </w:r>
    </w:p>
    <w:p w:rsidR="00912B9F" w:rsidRDefault="006F3167">
      <w:pPr>
        <w:numPr>
          <w:ilvl w:val="0"/>
          <w:numId w:val="1"/>
        </w:numPr>
        <w:jc w:val="both"/>
        <w:rPr>
          <w:rFonts w:ascii="Trebuchet MS" w:hAnsi="Trebuchet MS"/>
          <w:sz w:val="22"/>
          <w:szCs w:val="22"/>
          <w:lang w:val="en-GB"/>
        </w:rPr>
      </w:pPr>
      <w:r>
        <w:rPr>
          <w:rFonts w:ascii="Trebuchet MS" w:hAnsi="Trebuchet MS"/>
          <w:sz w:val="22"/>
          <w:szCs w:val="22"/>
          <w:lang w:val="en-GB"/>
        </w:rPr>
        <w:t>Carry o</w:t>
      </w:r>
      <w:r w:rsidR="00EA6451">
        <w:rPr>
          <w:rFonts w:ascii="Trebuchet MS" w:hAnsi="Trebuchet MS"/>
          <w:sz w:val="22"/>
          <w:szCs w:val="22"/>
          <w:lang w:val="en-GB"/>
        </w:rPr>
        <w:t>ut the duties of a specialist</w:t>
      </w:r>
      <w:r w:rsidR="00C96F79">
        <w:rPr>
          <w:rFonts w:ascii="Trebuchet MS" w:hAnsi="Trebuchet MS"/>
          <w:sz w:val="22"/>
          <w:szCs w:val="22"/>
          <w:lang w:val="en-GB"/>
        </w:rPr>
        <w:t xml:space="preserve"> teacher as set out in the Pay and Conditions Document 2010 and subject to any amendments due to government legislation. </w:t>
      </w:r>
    </w:p>
    <w:p w:rsidR="006F3167" w:rsidRDefault="006F3167" w:rsidP="006F3167">
      <w:pPr>
        <w:ind w:left="360"/>
        <w:jc w:val="both"/>
        <w:rPr>
          <w:rFonts w:ascii="Trebuchet MS" w:hAnsi="Trebuchet MS"/>
          <w:sz w:val="22"/>
          <w:szCs w:val="22"/>
          <w:lang w:val="en-GB"/>
        </w:rPr>
      </w:pPr>
    </w:p>
    <w:p w:rsidR="006F3167" w:rsidRPr="00C70546" w:rsidRDefault="006F3167" w:rsidP="006F3167">
      <w:pPr>
        <w:numPr>
          <w:ilvl w:val="0"/>
          <w:numId w:val="1"/>
        </w:numPr>
        <w:jc w:val="both"/>
        <w:rPr>
          <w:rFonts w:ascii="Trebuchet MS" w:hAnsi="Trebuchet MS"/>
          <w:sz w:val="22"/>
          <w:szCs w:val="22"/>
          <w:lang w:val="en-GB"/>
        </w:rPr>
      </w:pPr>
      <w:r>
        <w:rPr>
          <w:rFonts w:ascii="Trebuchet MS" w:hAnsi="Trebuchet MS"/>
          <w:sz w:val="22"/>
          <w:szCs w:val="22"/>
          <w:lang w:val="en-GB"/>
        </w:rPr>
        <w:t>To develop</w:t>
      </w:r>
      <w:r w:rsidR="00EA6451">
        <w:rPr>
          <w:rFonts w:ascii="Trebuchet MS" w:hAnsi="Trebuchet MS"/>
          <w:sz w:val="22"/>
          <w:szCs w:val="22"/>
          <w:lang w:val="en-GB"/>
        </w:rPr>
        <w:t>, promote</w:t>
      </w:r>
      <w:r>
        <w:rPr>
          <w:rFonts w:ascii="Trebuchet MS" w:hAnsi="Trebuchet MS"/>
          <w:sz w:val="22"/>
          <w:szCs w:val="22"/>
          <w:lang w:val="en-GB"/>
        </w:rPr>
        <w:t xml:space="preserve"> and lead </w:t>
      </w:r>
      <w:r w:rsidR="00C309B5">
        <w:rPr>
          <w:rFonts w:ascii="Trebuchet MS" w:hAnsi="Trebuchet MS"/>
          <w:sz w:val="22"/>
          <w:szCs w:val="22"/>
          <w:lang w:val="en-GB"/>
        </w:rPr>
        <w:t xml:space="preserve">PE across </w:t>
      </w:r>
      <w:r w:rsidR="00F8109A">
        <w:rPr>
          <w:rFonts w:ascii="Trebuchet MS" w:hAnsi="Trebuchet MS"/>
          <w:sz w:val="22"/>
          <w:szCs w:val="22"/>
          <w:lang w:val="en-GB"/>
        </w:rPr>
        <w:t xml:space="preserve">the </w:t>
      </w:r>
      <w:r w:rsidR="00F8109A" w:rsidRPr="00C70546">
        <w:rPr>
          <w:rFonts w:ascii="Trebuchet MS" w:hAnsi="Trebuchet MS"/>
          <w:sz w:val="22"/>
          <w:szCs w:val="22"/>
          <w:lang w:val="en-GB"/>
        </w:rPr>
        <w:t>school</w:t>
      </w:r>
      <w:r w:rsidR="00C70546" w:rsidRPr="00C70546">
        <w:rPr>
          <w:rFonts w:ascii="Trebuchet MS" w:hAnsi="Trebuchet MS"/>
          <w:sz w:val="22"/>
          <w:szCs w:val="22"/>
          <w:lang w:val="en-GB"/>
        </w:rPr>
        <w:t xml:space="preserve"> </w:t>
      </w:r>
      <w:r w:rsidR="000D7F40" w:rsidRPr="00C70546">
        <w:rPr>
          <w:rFonts w:ascii="Trebuchet MS" w:hAnsi="Trebuchet MS"/>
          <w:sz w:val="22"/>
          <w:szCs w:val="22"/>
          <w:lang w:val="en-GB"/>
        </w:rPr>
        <w:t>and</w:t>
      </w:r>
      <w:r w:rsidR="00F8109A" w:rsidRPr="00C70546">
        <w:rPr>
          <w:rFonts w:ascii="Trebuchet MS" w:hAnsi="Trebuchet MS"/>
          <w:sz w:val="22"/>
          <w:szCs w:val="22"/>
          <w:lang w:val="en-GB"/>
        </w:rPr>
        <w:t xml:space="preserve"> in the wider community. Developing links and building networks across the LA.</w:t>
      </w:r>
    </w:p>
    <w:p w:rsidR="00912B9F" w:rsidRDefault="00912B9F">
      <w:pPr>
        <w:ind w:left="360"/>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 xml:space="preserve">Uphold the school’s principles and policies (which underpin good practice and the raising of standards). </w:t>
      </w:r>
    </w:p>
    <w:p w:rsidR="00912B9F" w:rsidRDefault="00912B9F">
      <w:pPr>
        <w:pStyle w:val="ListParagraph"/>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Meet the National Professional Standards for Teachers</w:t>
      </w:r>
    </w:p>
    <w:p w:rsidR="00912B9F" w:rsidRDefault="00912B9F">
      <w:pPr>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Consistently and effectively plan lessons and sequences of lessons to meet students’ individual learning needs. To produce short and medium term plans for a class of pupils, drawing on agreed school Schemes of Work and kept in the agreed school format for teacher files</w:t>
      </w:r>
    </w:p>
    <w:p w:rsidR="00912B9F" w:rsidRDefault="00912B9F">
      <w:pPr>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To ensure the effective delivery of educational programmes to pupils, working within a multi-disciplinary team committed to consultation and planning at every stage - involving parents and in accordance with school policies</w:t>
      </w:r>
    </w:p>
    <w:p w:rsidR="00912B9F" w:rsidRDefault="00912B9F">
      <w:pPr>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 xml:space="preserve">Consistently and effectively use a range of appropriate strategies for teaching and classroom management for pupils with SEN and particular those with SEMH </w:t>
      </w:r>
      <w:r w:rsidR="006F3167">
        <w:rPr>
          <w:rFonts w:ascii="Trebuchet MS" w:hAnsi="Trebuchet MS"/>
          <w:sz w:val="22"/>
          <w:szCs w:val="22"/>
          <w:lang w:val="en-GB"/>
        </w:rPr>
        <w:t xml:space="preserve">and ASC </w:t>
      </w:r>
      <w:r>
        <w:rPr>
          <w:rFonts w:ascii="Trebuchet MS" w:hAnsi="Trebuchet MS"/>
          <w:sz w:val="22"/>
          <w:szCs w:val="22"/>
          <w:lang w:val="en-GB"/>
        </w:rPr>
        <w:t xml:space="preserve">needs. </w:t>
      </w:r>
    </w:p>
    <w:p w:rsidR="00912B9F" w:rsidRDefault="00912B9F">
      <w:pPr>
        <w:pStyle w:val="ListParagraph"/>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 xml:space="preserve">Consistently and effectively use information about prior attainment to set well-grounded expectations for pupils and monitor progress to give clear, constructive and impactful feedback </w:t>
      </w:r>
    </w:p>
    <w:p w:rsidR="00912B9F" w:rsidRDefault="00912B9F">
      <w:pPr>
        <w:pStyle w:val="ListParagraph"/>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 xml:space="preserve">Demonstrate that, as a result of your teaching, your students achieve well relative to their prior attainment. </w:t>
      </w:r>
    </w:p>
    <w:p w:rsidR="00912B9F" w:rsidRDefault="00912B9F">
      <w:pPr>
        <w:pStyle w:val="ListParagraph"/>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lastRenderedPageBreak/>
        <w:t>To act as a line manager to the Teaching Assistants monitoring and supporting them in accordance with the school’s performance management policy</w:t>
      </w:r>
    </w:p>
    <w:p w:rsidR="00912B9F" w:rsidRDefault="00912B9F">
      <w:pPr>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 xml:space="preserve">To work towards school improvement targets as agreed annually in the School </w:t>
      </w:r>
      <w:r w:rsidR="006F3167">
        <w:rPr>
          <w:rFonts w:ascii="Trebuchet MS" w:hAnsi="Trebuchet MS"/>
          <w:sz w:val="22"/>
          <w:szCs w:val="22"/>
          <w:lang w:val="en-GB"/>
        </w:rPr>
        <w:t xml:space="preserve">Development </w:t>
      </w:r>
      <w:r>
        <w:rPr>
          <w:rFonts w:ascii="Trebuchet MS" w:hAnsi="Trebuchet MS"/>
          <w:sz w:val="22"/>
          <w:szCs w:val="22"/>
          <w:lang w:val="en-GB"/>
        </w:rPr>
        <w:t>Plan</w:t>
      </w:r>
    </w:p>
    <w:p w:rsidR="00912B9F" w:rsidRDefault="00912B9F">
      <w:pPr>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To participate in systems of meetings and discussions designed to ensure regular exchange of information, effective decision-making and good liaison, both in and out of school</w:t>
      </w:r>
    </w:p>
    <w:p w:rsidR="00912B9F" w:rsidRDefault="00912B9F">
      <w:pPr>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Demonstrate a thorough and up-to-date knowledge of the curriculum, with reference to appropriate strategies for SEMH</w:t>
      </w:r>
      <w:r w:rsidR="006F3167">
        <w:rPr>
          <w:rFonts w:ascii="Trebuchet MS" w:hAnsi="Trebuchet MS"/>
          <w:sz w:val="22"/>
          <w:szCs w:val="22"/>
          <w:lang w:val="en-GB"/>
        </w:rPr>
        <w:t xml:space="preserve"> and ASC</w:t>
      </w:r>
      <w:r>
        <w:rPr>
          <w:rFonts w:ascii="Trebuchet MS" w:hAnsi="Trebuchet MS"/>
          <w:sz w:val="22"/>
          <w:szCs w:val="22"/>
          <w:lang w:val="en-GB"/>
        </w:rPr>
        <w:t xml:space="preserve"> pupils and take account of wider curriculum developments which are relevant to your work. Take responsibility for your professional development and use the outcomes to improve your teaching and students’ learning and linked to both school improvement and personal development needs</w:t>
      </w:r>
    </w:p>
    <w:p w:rsidR="00903242" w:rsidRDefault="00903242" w:rsidP="00903242">
      <w:pPr>
        <w:pStyle w:val="ListParagraph"/>
        <w:rPr>
          <w:rFonts w:ascii="Trebuchet MS" w:hAnsi="Trebuchet MS"/>
          <w:sz w:val="22"/>
          <w:szCs w:val="22"/>
          <w:lang w:val="en-GB"/>
        </w:rPr>
      </w:pPr>
    </w:p>
    <w:p w:rsidR="00903242" w:rsidRPr="00C70546" w:rsidRDefault="00903242">
      <w:pPr>
        <w:numPr>
          <w:ilvl w:val="0"/>
          <w:numId w:val="1"/>
        </w:numPr>
        <w:jc w:val="both"/>
        <w:rPr>
          <w:rFonts w:ascii="Trebuchet MS" w:hAnsi="Trebuchet MS"/>
          <w:sz w:val="22"/>
          <w:szCs w:val="22"/>
          <w:lang w:val="en-GB"/>
        </w:rPr>
      </w:pPr>
      <w:r w:rsidRPr="00C70546">
        <w:rPr>
          <w:rFonts w:ascii="Trebuchet MS" w:hAnsi="Trebuchet MS"/>
          <w:sz w:val="22"/>
          <w:szCs w:val="22"/>
          <w:lang w:val="en-GB"/>
        </w:rPr>
        <w:t>To deliver qualifications</w:t>
      </w:r>
      <w:r w:rsidR="00F8109A" w:rsidRPr="00C70546">
        <w:rPr>
          <w:rFonts w:ascii="Trebuchet MS" w:hAnsi="Trebuchet MS"/>
          <w:sz w:val="22"/>
          <w:szCs w:val="22"/>
          <w:lang w:val="en-GB"/>
        </w:rPr>
        <w:t xml:space="preserve"> and accreditations linked to progression in the sport and fitness indust</w:t>
      </w:r>
      <w:r w:rsidR="00C70546">
        <w:rPr>
          <w:rFonts w:ascii="Trebuchet MS" w:hAnsi="Trebuchet MS"/>
          <w:sz w:val="22"/>
          <w:szCs w:val="22"/>
          <w:lang w:val="en-GB"/>
        </w:rPr>
        <w:t xml:space="preserve">ry. (e.g. BTEC, sports leaders, </w:t>
      </w:r>
      <w:r w:rsidR="00F8109A" w:rsidRPr="00C70546">
        <w:rPr>
          <w:rFonts w:ascii="Trebuchet MS" w:hAnsi="Trebuchet MS"/>
          <w:sz w:val="22"/>
          <w:szCs w:val="22"/>
          <w:lang w:val="en-GB"/>
        </w:rPr>
        <w:t xml:space="preserve">GCSE) Oversee quality assurance in relation to external providers. </w:t>
      </w:r>
    </w:p>
    <w:p w:rsidR="00912B9F" w:rsidRDefault="00912B9F">
      <w:pPr>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In line with the Revised Code of Practice for Special Educational Needs produce the following:</w:t>
      </w:r>
    </w:p>
    <w:p w:rsidR="00912B9F" w:rsidRDefault="00912B9F">
      <w:pPr>
        <w:jc w:val="both"/>
        <w:rPr>
          <w:rFonts w:ascii="Trebuchet MS" w:hAnsi="Trebuchet MS"/>
          <w:sz w:val="22"/>
          <w:szCs w:val="22"/>
          <w:lang w:val="en-GB"/>
        </w:rPr>
      </w:pPr>
    </w:p>
    <w:p w:rsidR="00912B9F" w:rsidRDefault="00C96F79">
      <w:pPr>
        <w:numPr>
          <w:ilvl w:val="1"/>
          <w:numId w:val="1"/>
        </w:numPr>
        <w:jc w:val="both"/>
        <w:rPr>
          <w:rFonts w:ascii="Trebuchet MS" w:hAnsi="Trebuchet MS"/>
          <w:sz w:val="22"/>
          <w:szCs w:val="22"/>
          <w:lang w:val="en-GB"/>
        </w:rPr>
      </w:pPr>
      <w:r>
        <w:rPr>
          <w:rFonts w:ascii="Trebuchet MS" w:hAnsi="Trebuchet MS"/>
          <w:sz w:val="22"/>
          <w:szCs w:val="22"/>
          <w:lang w:val="en-GB"/>
        </w:rPr>
        <w:t>Agreed school assessments that contribute to the annual and end of Key Stage assessment processes</w:t>
      </w:r>
    </w:p>
    <w:p w:rsidR="00912B9F" w:rsidRDefault="00C96F79">
      <w:pPr>
        <w:numPr>
          <w:ilvl w:val="1"/>
          <w:numId w:val="1"/>
        </w:numPr>
        <w:jc w:val="both"/>
        <w:rPr>
          <w:rFonts w:ascii="Trebuchet MS" w:hAnsi="Trebuchet MS"/>
          <w:sz w:val="22"/>
          <w:szCs w:val="22"/>
          <w:lang w:val="en-GB"/>
        </w:rPr>
      </w:pPr>
      <w:r>
        <w:rPr>
          <w:rFonts w:ascii="Trebuchet MS" w:hAnsi="Trebuchet MS"/>
          <w:sz w:val="22"/>
          <w:szCs w:val="22"/>
          <w:lang w:val="en-GB"/>
        </w:rPr>
        <w:t xml:space="preserve">Termly pupil goals in subjects as laid out in the school’s Policies </w:t>
      </w:r>
    </w:p>
    <w:p w:rsidR="00912B9F" w:rsidRDefault="00C96F79">
      <w:pPr>
        <w:numPr>
          <w:ilvl w:val="1"/>
          <w:numId w:val="1"/>
        </w:numPr>
        <w:jc w:val="both"/>
        <w:rPr>
          <w:rFonts w:ascii="Trebuchet MS" w:hAnsi="Trebuchet MS"/>
          <w:sz w:val="22"/>
          <w:szCs w:val="22"/>
          <w:lang w:val="en-GB"/>
        </w:rPr>
      </w:pPr>
      <w:r>
        <w:rPr>
          <w:rFonts w:ascii="Trebuchet MS" w:hAnsi="Trebuchet MS"/>
          <w:sz w:val="22"/>
          <w:szCs w:val="22"/>
          <w:lang w:val="en-GB"/>
        </w:rPr>
        <w:t>Complete plans for each pupil which will be reviewed termly and updated annually</w:t>
      </w:r>
    </w:p>
    <w:p w:rsidR="00912B9F" w:rsidRDefault="00C96F79">
      <w:pPr>
        <w:numPr>
          <w:ilvl w:val="1"/>
          <w:numId w:val="1"/>
        </w:numPr>
        <w:jc w:val="both"/>
        <w:rPr>
          <w:rFonts w:ascii="Trebuchet MS" w:hAnsi="Trebuchet MS"/>
          <w:sz w:val="22"/>
          <w:szCs w:val="22"/>
          <w:lang w:val="en-GB"/>
        </w:rPr>
      </w:pPr>
      <w:r>
        <w:rPr>
          <w:rFonts w:ascii="Trebuchet MS" w:hAnsi="Trebuchet MS"/>
          <w:sz w:val="22"/>
          <w:szCs w:val="22"/>
          <w:lang w:val="en-GB"/>
        </w:rPr>
        <w:t>Annual Report of pupils’ progress for the annual review of their EHCP</w:t>
      </w:r>
    </w:p>
    <w:p w:rsidR="00912B9F" w:rsidRDefault="00912B9F">
      <w:pPr>
        <w:jc w:val="both"/>
        <w:rPr>
          <w:rFonts w:ascii="Trebuchet MS" w:hAnsi="Trebuchet MS"/>
          <w:sz w:val="22"/>
          <w:szCs w:val="22"/>
          <w:lang w:val="en-GB"/>
        </w:rPr>
      </w:pPr>
    </w:p>
    <w:p w:rsidR="00912B9F" w:rsidRDefault="00C96F79">
      <w:pPr>
        <w:numPr>
          <w:ilvl w:val="0"/>
          <w:numId w:val="1"/>
        </w:numPr>
        <w:jc w:val="both"/>
        <w:rPr>
          <w:rFonts w:ascii="Trebuchet MS" w:hAnsi="Trebuchet MS"/>
          <w:sz w:val="22"/>
          <w:szCs w:val="22"/>
          <w:lang w:val="en-GB"/>
        </w:rPr>
      </w:pPr>
      <w:r>
        <w:rPr>
          <w:rFonts w:ascii="Trebuchet MS" w:hAnsi="Trebuchet MS"/>
          <w:sz w:val="22"/>
          <w:szCs w:val="22"/>
          <w:lang w:val="en-GB"/>
        </w:rPr>
        <w:t>Make an active contribution to the policies and aspirations of the school.</w:t>
      </w:r>
    </w:p>
    <w:p w:rsidR="00912B9F" w:rsidRDefault="00912B9F">
      <w:pPr>
        <w:ind w:left="360"/>
        <w:jc w:val="both"/>
        <w:rPr>
          <w:rFonts w:ascii="Trebuchet MS" w:hAnsi="Trebuchet MS"/>
          <w:sz w:val="22"/>
          <w:szCs w:val="22"/>
          <w:lang w:val="en-GB"/>
        </w:rPr>
      </w:pPr>
    </w:p>
    <w:p w:rsidR="00912B9F" w:rsidRDefault="00C96F79">
      <w:pPr>
        <w:jc w:val="both"/>
        <w:rPr>
          <w:rFonts w:ascii="Trebuchet MS" w:hAnsi="Trebuchet MS"/>
          <w:sz w:val="22"/>
          <w:szCs w:val="22"/>
          <w:lang w:val="en-GB"/>
        </w:rPr>
      </w:pPr>
      <w:r>
        <w:rPr>
          <w:rFonts w:ascii="Trebuchet MS" w:hAnsi="Trebuchet MS"/>
          <w:sz w:val="22"/>
          <w:szCs w:val="22"/>
          <w:lang w:val="en-GB"/>
        </w:rPr>
        <w:t xml:space="preserve">To carry out, as requested from time to time, any other relevant duties as may be reasonably required by the Headteacher. </w:t>
      </w:r>
    </w:p>
    <w:p w:rsidR="00912B9F" w:rsidRDefault="00912B9F">
      <w:pPr>
        <w:jc w:val="both"/>
        <w:rPr>
          <w:rFonts w:ascii="Trebuchet MS" w:hAnsi="Trebuchet MS"/>
          <w:sz w:val="22"/>
          <w:szCs w:val="22"/>
          <w:lang w:val="en-GB"/>
        </w:rPr>
      </w:pPr>
    </w:p>
    <w:p w:rsidR="00912B9F" w:rsidRDefault="00C96F79">
      <w:pPr>
        <w:jc w:val="both"/>
        <w:rPr>
          <w:rFonts w:ascii="Trebuchet MS" w:hAnsi="Trebuchet MS"/>
          <w:sz w:val="22"/>
          <w:szCs w:val="22"/>
          <w:lang w:val="en-GB"/>
        </w:rPr>
      </w:pPr>
      <w:r>
        <w:rPr>
          <w:rFonts w:ascii="Trebuchet MS" w:hAnsi="Trebuchet MS"/>
          <w:sz w:val="22"/>
          <w:szCs w:val="22"/>
          <w:lang w:val="en-GB"/>
        </w:rPr>
        <w:t xml:space="preserve">The job description will be reviewed at the end of the academic year or earlier if necessary. In addition it may be amended at any time after consultation with you. </w:t>
      </w:r>
    </w:p>
    <w:p w:rsidR="00912B9F" w:rsidRDefault="00912B9F">
      <w:pPr>
        <w:jc w:val="both"/>
        <w:rPr>
          <w:rFonts w:ascii="Trebuchet MS" w:hAnsi="Trebuchet MS"/>
          <w:sz w:val="22"/>
          <w:szCs w:val="22"/>
          <w:lang w:val="en-GB"/>
        </w:rPr>
      </w:pPr>
    </w:p>
    <w:p w:rsidR="00912B9F" w:rsidRDefault="00C96F79">
      <w:pPr>
        <w:jc w:val="both"/>
        <w:rPr>
          <w:rFonts w:ascii="Trebuchet MS" w:hAnsi="Trebuchet MS"/>
          <w:sz w:val="22"/>
          <w:szCs w:val="22"/>
          <w:lang w:val="en-GB"/>
        </w:rPr>
      </w:pPr>
      <w:r>
        <w:rPr>
          <w:rFonts w:ascii="Trebuchet MS" w:hAnsi="Trebuchet MS"/>
          <w:sz w:val="22"/>
          <w:szCs w:val="22"/>
          <w:lang w:val="en-GB"/>
        </w:rPr>
        <w:t>Two copies of this job description should be signed, the post holder retaining one and the Headteacher the other.</w:t>
      </w:r>
    </w:p>
    <w:p w:rsidR="006733FC" w:rsidRDefault="006733FC">
      <w:pPr>
        <w:jc w:val="both"/>
        <w:rPr>
          <w:rFonts w:ascii="Trebuchet MS" w:hAnsi="Trebuchet MS"/>
          <w:sz w:val="22"/>
          <w:szCs w:val="22"/>
          <w:lang w:val="en-GB"/>
        </w:rPr>
      </w:pPr>
    </w:p>
    <w:p w:rsidR="006733FC" w:rsidRDefault="006733FC">
      <w:pPr>
        <w:jc w:val="both"/>
        <w:rPr>
          <w:rFonts w:ascii="Trebuchet MS" w:hAnsi="Trebuchet MS"/>
          <w:sz w:val="22"/>
          <w:szCs w:val="22"/>
          <w:lang w:val="en-GB"/>
        </w:rPr>
      </w:pPr>
    </w:p>
    <w:p w:rsidR="00912B9F" w:rsidRDefault="00912B9F">
      <w:pPr>
        <w:jc w:val="both"/>
        <w:rPr>
          <w:rFonts w:ascii="Trebuchet MS" w:hAnsi="Trebuchet MS"/>
          <w:sz w:val="22"/>
          <w:szCs w:val="22"/>
          <w:lang w:val="en-GB"/>
        </w:rPr>
      </w:pPr>
    </w:p>
    <w:p w:rsidR="00912B9F" w:rsidRDefault="00C96F79">
      <w:pPr>
        <w:jc w:val="both"/>
        <w:rPr>
          <w:rFonts w:ascii="Trebuchet MS" w:hAnsi="Trebuchet MS"/>
          <w:sz w:val="22"/>
          <w:szCs w:val="22"/>
          <w:lang w:val="en-GB"/>
        </w:rPr>
      </w:pPr>
      <w:r>
        <w:rPr>
          <w:rFonts w:ascii="Trebuchet MS" w:hAnsi="Trebuchet MS"/>
          <w:sz w:val="22"/>
          <w:szCs w:val="22"/>
          <w:lang w:val="en-GB"/>
        </w:rPr>
        <w:t>Signed:</w:t>
      </w:r>
      <w:r>
        <w:rPr>
          <w:rFonts w:ascii="Trebuchet MS" w:hAnsi="Trebuchet MS"/>
          <w:sz w:val="22"/>
          <w:szCs w:val="22"/>
          <w:lang w:val="en-GB"/>
        </w:rPr>
        <w:tab/>
      </w:r>
      <w:r>
        <w:rPr>
          <w:rFonts w:ascii="Trebuchet MS" w:hAnsi="Trebuchet MS"/>
          <w:sz w:val="22"/>
          <w:szCs w:val="22"/>
          <w:lang w:val="en-GB"/>
        </w:rPr>
        <w:tab/>
      </w:r>
      <w:r>
        <w:rPr>
          <w:rFonts w:ascii="Trebuchet MS" w:hAnsi="Trebuchet MS"/>
          <w:sz w:val="22"/>
          <w:szCs w:val="22"/>
          <w:lang w:val="en-GB"/>
        </w:rPr>
        <w:tab/>
      </w:r>
      <w:r>
        <w:rPr>
          <w:rFonts w:ascii="Trebuchet MS" w:hAnsi="Trebuchet MS"/>
          <w:sz w:val="22"/>
          <w:szCs w:val="22"/>
          <w:lang w:val="en-GB"/>
        </w:rPr>
        <w:tab/>
      </w:r>
      <w:r>
        <w:rPr>
          <w:rFonts w:ascii="Trebuchet MS" w:hAnsi="Trebuchet MS"/>
          <w:sz w:val="22"/>
          <w:szCs w:val="22"/>
          <w:lang w:val="en-GB"/>
        </w:rPr>
        <w:tab/>
      </w:r>
      <w:r>
        <w:rPr>
          <w:rFonts w:ascii="Trebuchet MS" w:hAnsi="Trebuchet MS"/>
          <w:sz w:val="22"/>
          <w:szCs w:val="22"/>
          <w:lang w:val="en-GB"/>
        </w:rPr>
        <w:tab/>
        <w:t xml:space="preserve"> Date:</w:t>
      </w:r>
    </w:p>
    <w:p w:rsidR="006733FC" w:rsidRDefault="006733FC">
      <w:pPr>
        <w:jc w:val="both"/>
        <w:rPr>
          <w:rFonts w:ascii="Trebuchet MS" w:hAnsi="Trebuchet MS"/>
          <w:sz w:val="22"/>
          <w:szCs w:val="22"/>
          <w:lang w:val="en-GB"/>
        </w:rPr>
      </w:pPr>
    </w:p>
    <w:p w:rsidR="006733FC" w:rsidRDefault="006733FC">
      <w:pPr>
        <w:jc w:val="both"/>
        <w:rPr>
          <w:rFonts w:ascii="Trebuchet MS" w:hAnsi="Trebuchet MS"/>
          <w:sz w:val="22"/>
          <w:szCs w:val="22"/>
          <w:lang w:val="en-GB"/>
        </w:rPr>
      </w:pPr>
    </w:p>
    <w:tbl>
      <w:tblPr>
        <w:tblStyle w:val="TableGrid"/>
        <w:tblW w:w="0" w:type="auto"/>
        <w:tblLook w:val="04A0" w:firstRow="1" w:lastRow="0" w:firstColumn="1" w:lastColumn="0" w:noHBand="0" w:noVBand="1"/>
      </w:tblPr>
      <w:tblGrid>
        <w:gridCol w:w="6602"/>
        <w:gridCol w:w="1227"/>
        <w:gridCol w:w="1276"/>
      </w:tblGrid>
      <w:tr w:rsidR="006733FC" w:rsidRPr="006733FC" w:rsidTr="00C70546">
        <w:tc>
          <w:tcPr>
            <w:tcW w:w="6602" w:type="dxa"/>
          </w:tcPr>
          <w:p w:rsidR="006733FC" w:rsidRPr="006733FC" w:rsidRDefault="006733FC" w:rsidP="005C3BD4">
            <w:pPr>
              <w:rPr>
                <w:rFonts w:ascii="Verdana" w:hAnsi="Verdana"/>
                <w:b/>
                <w:sz w:val="20"/>
                <w:szCs w:val="20"/>
              </w:rPr>
            </w:pPr>
            <w:r w:rsidRPr="006733FC">
              <w:rPr>
                <w:rFonts w:ascii="Verdana" w:hAnsi="Verdana"/>
                <w:b/>
                <w:sz w:val="20"/>
                <w:szCs w:val="20"/>
              </w:rPr>
              <w:lastRenderedPageBreak/>
              <w:t>Person Specification PE Teacher</w:t>
            </w:r>
          </w:p>
        </w:tc>
        <w:tc>
          <w:tcPr>
            <w:tcW w:w="1227" w:type="dxa"/>
          </w:tcPr>
          <w:p w:rsidR="006733FC" w:rsidRPr="006733FC" w:rsidRDefault="006733FC" w:rsidP="005C3BD4">
            <w:pPr>
              <w:pStyle w:val="Default"/>
              <w:rPr>
                <w:rFonts w:ascii="Verdana" w:hAnsi="Verdana"/>
                <w:sz w:val="20"/>
                <w:szCs w:val="20"/>
              </w:rPr>
            </w:pPr>
            <w:r w:rsidRPr="006733FC">
              <w:rPr>
                <w:rFonts w:ascii="Verdana" w:hAnsi="Verdana"/>
                <w:b/>
                <w:bCs/>
                <w:sz w:val="20"/>
                <w:szCs w:val="20"/>
              </w:rPr>
              <w:t xml:space="preserve">Essential </w:t>
            </w:r>
          </w:p>
        </w:tc>
        <w:tc>
          <w:tcPr>
            <w:tcW w:w="1276" w:type="dxa"/>
          </w:tcPr>
          <w:p w:rsidR="006733FC" w:rsidRPr="006733FC" w:rsidRDefault="006733FC" w:rsidP="005C3BD4">
            <w:pPr>
              <w:pStyle w:val="Default"/>
              <w:rPr>
                <w:rFonts w:ascii="Verdana" w:hAnsi="Verdana"/>
                <w:sz w:val="20"/>
                <w:szCs w:val="20"/>
              </w:rPr>
            </w:pPr>
            <w:r w:rsidRPr="006733FC">
              <w:rPr>
                <w:rFonts w:ascii="Verdana" w:hAnsi="Verdana"/>
                <w:b/>
                <w:bCs/>
                <w:sz w:val="20"/>
                <w:szCs w:val="20"/>
              </w:rPr>
              <w:t xml:space="preserve">Desirable </w:t>
            </w:r>
          </w:p>
        </w:tc>
      </w:tr>
      <w:tr w:rsidR="006733FC" w:rsidRPr="006733FC" w:rsidTr="00C70546">
        <w:tc>
          <w:tcPr>
            <w:tcW w:w="6602" w:type="dxa"/>
          </w:tcPr>
          <w:tbl>
            <w:tblPr>
              <w:tblW w:w="0" w:type="auto"/>
              <w:tblBorders>
                <w:top w:val="nil"/>
                <w:left w:val="nil"/>
                <w:bottom w:val="nil"/>
                <w:right w:val="nil"/>
              </w:tblBorders>
              <w:tblLook w:val="0000" w:firstRow="0" w:lastRow="0" w:firstColumn="0" w:lastColumn="0" w:noHBand="0" w:noVBand="0"/>
            </w:tblPr>
            <w:tblGrid>
              <w:gridCol w:w="1761"/>
            </w:tblGrid>
            <w:tr w:rsidR="006733FC" w:rsidRPr="006733FC" w:rsidTr="005C3BD4">
              <w:trPr>
                <w:trHeight w:val="110"/>
              </w:trPr>
              <w:tc>
                <w:tcPr>
                  <w:tcW w:w="0" w:type="auto"/>
                </w:tcPr>
                <w:p w:rsidR="006733FC" w:rsidRPr="006733FC" w:rsidRDefault="006733FC" w:rsidP="005C3BD4">
                  <w:pPr>
                    <w:pStyle w:val="Default"/>
                    <w:rPr>
                      <w:rFonts w:ascii="Verdana" w:hAnsi="Verdana"/>
                      <w:sz w:val="20"/>
                      <w:szCs w:val="20"/>
                    </w:rPr>
                  </w:pPr>
                  <w:r w:rsidRPr="006733FC">
                    <w:rPr>
                      <w:rFonts w:ascii="Verdana" w:hAnsi="Verdana"/>
                      <w:b/>
                      <w:bCs/>
                      <w:sz w:val="20"/>
                      <w:szCs w:val="20"/>
                    </w:rPr>
                    <w:t xml:space="preserve">Qualifications </w:t>
                  </w:r>
                </w:p>
              </w:tc>
            </w:tr>
          </w:tbl>
          <w:p w:rsidR="006733FC" w:rsidRPr="006733FC" w:rsidRDefault="006733FC" w:rsidP="005C3BD4">
            <w:pPr>
              <w:rPr>
                <w:rFonts w:ascii="Verdana" w:hAnsi="Verdana"/>
                <w:sz w:val="20"/>
                <w:szCs w:val="20"/>
              </w:rPr>
            </w:pPr>
          </w:p>
        </w:tc>
        <w:tc>
          <w:tcPr>
            <w:tcW w:w="1227" w:type="dxa"/>
          </w:tcPr>
          <w:p w:rsidR="006733FC" w:rsidRPr="006733FC" w:rsidRDefault="006733FC" w:rsidP="005C3BD4">
            <w:pPr>
              <w:rPr>
                <w:rFonts w:ascii="Verdana" w:hAnsi="Verdana"/>
                <w:sz w:val="20"/>
                <w:szCs w:val="20"/>
              </w:rPr>
            </w:pPr>
          </w:p>
        </w:tc>
        <w:tc>
          <w:tcPr>
            <w:tcW w:w="1276" w:type="dxa"/>
          </w:tcPr>
          <w:p w:rsidR="006733FC" w:rsidRPr="006733FC" w:rsidRDefault="006733FC" w:rsidP="005C3BD4">
            <w:pPr>
              <w:rPr>
                <w:rFonts w:ascii="Verdana" w:hAnsi="Verdana"/>
                <w:sz w:val="20"/>
                <w:szCs w:val="20"/>
              </w:rPr>
            </w:pPr>
          </w:p>
        </w:tc>
      </w:tr>
      <w:tr w:rsidR="006733FC" w:rsidRPr="006733FC" w:rsidTr="00C70546">
        <w:tc>
          <w:tcPr>
            <w:tcW w:w="6602" w:type="dxa"/>
          </w:tcPr>
          <w:p w:rsidR="006733FC" w:rsidRPr="006733FC" w:rsidRDefault="006733FC" w:rsidP="005C3BD4">
            <w:pPr>
              <w:pStyle w:val="Default"/>
              <w:rPr>
                <w:rFonts w:ascii="Verdana" w:hAnsi="Verdana"/>
                <w:sz w:val="20"/>
                <w:szCs w:val="20"/>
              </w:rPr>
            </w:pPr>
            <w:r w:rsidRPr="006733FC">
              <w:rPr>
                <w:rFonts w:ascii="Verdana" w:hAnsi="Verdana"/>
                <w:sz w:val="20"/>
                <w:szCs w:val="20"/>
              </w:rPr>
              <w:t xml:space="preserve">Qualified teacher status </w:t>
            </w:r>
          </w:p>
        </w:tc>
        <w:tc>
          <w:tcPr>
            <w:tcW w:w="1227" w:type="dxa"/>
          </w:tcPr>
          <w:p w:rsidR="006733FC" w:rsidRPr="006733FC" w:rsidRDefault="006733FC" w:rsidP="00BE0266">
            <w:pPr>
              <w:pStyle w:val="ListParagraph"/>
              <w:rPr>
                <w:rFonts w:ascii="Verdana" w:hAnsi="Verdana"/>
                <w:sz w:val="20"/>
                <w:szCs w:val="20"/>
              </w:rPr>
            </w:pPr>
          </w:p>
        </w:tc>
        <w:tc>
          <w:tcPr>
            <w:tcW w:w="1276" w:type="dxa"/>
          </w:tcPr>
          <w:p w:rsidR="006733FC" w:rsidRPr="006733FC" w:rsidRDefault="00BE0266" w:rsidP="005C3BD4">
            <w:pPr>
              <w:pStyle w:val="ListParagraph"/>
              <w:rPr>
                <w:rFonts w:ascii="Verdana" w:hAnsi="Verdana"/>
                <w:sz w:val="20"/>
                <w:szCs w:val="20"/>
              </w:rPr>
            </w:pPr>
            <w:r>
              <w:rPr>
                <w:rFonts w:ascii="Verdana" w:hAnsi="Verdana"/>
                <w:sz w:val="20"/>
                <w:szCs w:val="20"/>
              </w:rPr>
              <w:sym w:font="Wingdings" w:char="F0FC"/>
            </w:r>
          </w:p>
        </w:tc>
      </w:tr>
      <w:tr w:rsidR="006733FC" w:rsidRPr="006733FC" w:rsidTr="00C70546">
        <w:tc>
          <w:tcPr>
            <w:tcW w:w="6602" w:type="dxa"/>
          </w:tcPr>
          <w:p w:rsidR="006733FC" w:rsidRPr="006733FC" w:rsidRDefault="006733FC" w:rsidP="005C3BD4">
            <w:pPr>
              <w:pStyle w:val="Default"/>
              <w:rPr>
                <w:rFonts w:ascii="Verdana" w:hAnsi="Verdana"/>
                <w:sz w:val="20"/>
                <w:szCs w:val="20"/>
              </w:rPr>
            </w:pPr>
            <w:r w:rsidRPr="006733FC">
              <w:rPr>
                <w:rFonts w:ascii="Verdana" w:hAnsi="Verdana"/>
                <w:sz w:val="20"/>
                <w:szCs w:val="20"/>
              </w:rPr>
              <w:t xml:space="preserve">Degree or equivalent </w:t>
            </w:r>
          </w:p>
        </w:tc>
        <w:tc>
          <w:tcPr>
            <w:tcW w:w="1227" w:type="dxa"/>
          </w:tcPr>
          <w:p w:rsidR="006733FC" w:rsidRPr="006733FC" w:rsidRDefault="006733FC" w:rsidP="006733FC">
            <w:pPr>
              <w:pStyle w:val="ListParagraph"/>
              <w:numPr>
                <w:ilvl w:val="0"/>
                <w:numId w:val="3"/>
              </w:numPr>
              <w:rPr>
                <w:rFonts w:ascii="Verdana" w:hAnsi="Verdana"/>
                <w:sz w:val="20"/>
                <w:szCs w:val="20"/>
              </w:rPr>
            </w:pPr>
          </w:p>
        </w:tc>
        <w:tc>
          <w:tcPr>
            <w:tcW w:w="1276" w:type="dxa"/>
          </w:tcPr>
          <w:p w:rsidR="006733FC" w:rsidRPr="006733FC" w:rsidRDefault="006733FC" w:rsidP="005C3BD4">
            <w:pPr>
              <w:pStyle w:val="ListParagraph"/>
              <w:rPr>
                <w:rFonts w:ascii="Verdana" w:hAnsi="Verdana"/>
                <w:sz w:val="20"/>
                <w:szCs w:val="20"/>
              </w:rPr>
            </w:pPr>
          </w:p>
        </w:tc>
      </w:tr>
      <w:tr w:rsidR="006733FC" w:rsidRPr="006733FC" w:rsidTr="00C70546">
        <w:tc>
          <w:tcPr>
            <w:tcW w:w="6602" w:type="dxa"/>
          </w:tcPr>
          <w:p w:rsidR="006733FC" w:rsidRPr="006733FC" w:rsidRDefault="006733FC" w:rsidP="005C3BD4">
            <w:pPr>
              <w:pStyle w:val="Default"/>
              <w:rPr>
                <w:rFonts w:ascii="Verdana" w:hAnsi="Verdana"/>
                <w:sz w:val="20"/>
                <w:szCs w:val="20"/>
              </w:rPr>
            </w:pPr>
            <w:r w:rsidRPr="006733FC">
              <w:rPr>
                <w:rFonts w:ascii="Verdana" w:hAnsi="Verdana"/>
                <w:sz w:val="20"/>
                <w:szCs w:val="20"/>
              </w:rPr>
              <w:t xml:space="preserve">Teacher’s Trampolining Award Levels 1&amp;2 </w:t>
            </w:r>
          </w:p>
        </w:tc>
        <w:tc>
          <w:tcPr>
            <w:tcW w:w="1227" w:type="dxa"/>
          </w:tcPr>
          <w:p w:rsidR="006733FC" w:rsidRPr="006733FC" w:rsidRDefault="006733FC" w:rsidP="005C3BD4">
            <w:pPr>
              <w:pStyle w:val="ListParagraph"/>
              <w:rPr>
                <w:rFonts w:ascii="Verdana" w:hAnsi="Verdana"/>
                <w:sz w:val="20"/>
                <w:szCs w:val="20"/>
              </w:rPr>
            </w:pPr>
          </w:p>
        </w:tc>
        <w:tc>
          <w:tcPr>
            <w:tcW w:w="1276" w:type="dxa"/>
          </w:tcPr>
          <w:p w:rsidR="006733FC" w:rsidRPr="006733FC" w:rsidRDefault="006733FC" w:rsidP="006733FC">
            <w:pPr>
              <w:pStyle w:val="ListParagraph"/>
              <w:numPr>
                <w:ilvl w:val="0"/>
                <w:numId w:val="3"/>
              </w:numPr>
              <w:rPr>
                <w:rFonts w:ascii="Verdana" w:hAnsi="Verdana"/>
                <w:sz w:val="20"/>
                <w:szCs w:val="20"/>
              </w:rPr>
            </w:pPr>
          </w:p>
        </w:tc>
      </w:tr>
      <w:tr w:rsidR="006733FC" w:rsidRPr="006733FC" w:rsidTr="00C70546">
        <w:tc>
          <w:tcPr>
            <w:tcW w:w="6602" w:type="dxa"/>
          </w:tcPr>
          <w:tbl>
            <w:tblPr>
              <w:tblW w:w="0" w:type="auto"/>
              <w:tblBorders>
                <w:top w:val="nil"/>
                <w:left w:val="nil"/>
                <w:bottom w:val="nil"/>
                <w:right w:val="nil"/>
              </w:tblBorders>
              <w:tblLook w:val="0000" w:firstRow="0" w:lastRow="0" w:firstColumn="0" w:lastColumn="0" w:noHBand="0" w:noVBand="0"/>
            </w:tblPr>
            <w:tblGrid>
              <w:gridCol w:w="1453"/>
            </w:tblGrid>
            <w:tr w:rsidR="006733FC" w:rsidRPr="006733FC" w:rsidTr="005C3BD4">
              <w:trPr>
                <w:trHeight w:val="110"/>
              </w:trPr>
              <w:tc>
                <w:tcPr>
                  <w:tcW w:w="0" w:type="auto"/>
                </w:tcPr>
                <w:p w:rsidR="006733FC" w:rsidRPr="006733FC" w:rsidRDefault="006733FC" w:rsidP="005C3BD4">
                  <w:pPr>
                    <w:pStyle w:val="Default"/>
                    <w:rPr>
                      <w:rFonts w:ascii="Verdana" w:hAnsi="Verdana"/>
                      <w:sz w:val="20"/>
                      <w:szCs w:val="20"/>
                    </w:rPr>
                  </w:pPr>
                  <w:r w:rsidRPr="006733FC">
                    <w:rPr>
                      <w:rFonts w:ascii="Verdana" w:hAnsi="Verdana"/>
                      <w:b/>
                      <w:bCs/>
                      <w:sz w:val="20"/>
                      <w:szCs w:val="20"/>
                    </w:rPr>
                    <w:t xml:space="preserve">Experience </w:t>
                  </w:r>
                </w:p>
              </w:tc>
            </w:tr>
          </w:tbl>
          <w:p w:rsidR="006733FC" w:rsidRPr="006733FC" w:rsidRDefault="006733FC" w:rsidP="005C3BD4">
            <w:pPr>
              <w:pStyle w:val="Default"/>
              <w:rPr>
                <w:rFonts w:ascii="Verdana" w:hAnsi="Verdana"/>
                <w:sz w:val="20"/>
                <w:szCs w:val="20"/>
              </w:rPr>
            </w:pPr>
          </w:p>
        </w:tc>
        <w:tc>
          <w:tcPr>
            <w:tcW w:w="1227" w:type="dxa"/>
          </w:tcPr>
          <w:p w:rsidR="006733FC" w:rsidRPr="006733FC" w:rsidRDefault="006733FC" w:rsidP="005C3BD4">
            <w:pPr>
              <w:rPr>
                <w:rFonts w:ascii="Verdana" w:hAnsi="Verdana"/>
                <w:sz w:val="20"/>
                <w:szCs w:val="20"/>
              </w:rPr>
            </w:pPr>
          </w:p>
        </w:tc>
        <w:tc>
          <w:tcPr>
            <w:tcW w:w="1276" w:type="dxa"/>
          </w:tcPr>
          <w:p w:rsidR="006733FC" w:rsidRPr="006733FC" w:rsidRDefault="006733FC" w:rsidP="005C3BD4">
            <w:pPr>
              <w:rPr>
                <w:rFonts w:ascii="Verdana" w:hAnsi="Verdana"/>
                <w:sz w:val="20"/>
                <w:szCs w:val="20"/>
              </w:rPr>
            </w:pPr>
          </w:p>
        </w:tc>
      </w:tr>
      <w:tr w:rsidR="006733FC" w:rsidRPr="006733FC" w:rsidTr="00C70546">
        <w:tc>
          <w:tcPr>
            <w:tcW w:w="6602" w:type="dxa"/>
          </w:tcPr>
          <w:p w:rsidR="006733FC" w:rsidRPr="006733FC" w:rsidRDefault="006733FC" w:rsidP="005C3BD4">
            <w:pPr>
              <w:pStyle w:val="Default"/>
              <w:rPr>
                <w:rFonts w:ascii="Verdana" w:hAnsi="Verdana"/>
                <w:sz w:val="20"/>
                <w:szCs w:val="20"/>
              </w:rPr>
            </w:pPr>
            <w:r w:rsidRPr="006733FC">
              <w:rPr>
                <w:rFonts w:ascii="Verdana" w:hAnsi="Verdana"/>
                <w:sz w:val="20"/>
                <w:szCs w:val="20"/>
              </w:rPr>
              <w:t xml:space="preserve">Outstanding classroom teacher and tutor </w:t>
            </w:r>
          </w:p>
        </w:tc>
        <w:tc>
          <w:tcPr>
            <w:tcW w:w="1227" w:type="dxa"/>
          </w:tcPr>
          <w:p w:rsidR="006733FC" w:rsidRPr="006733FC" w:rsidRDefault="006733FC" w:rsidP="006733FC">
            <w:pPr>
              <w:pStyle w:val="Default"/>
              <w:numPr>
                <w:ilvl w:val="0"/>
                <w:numId w:val="4"/>
              </w:numPr>
              <w:rPr>
                <w:rFonts w:ascii="Verdana" w:hAnsi="Verdana" w:cs="Wingdings"/>
                <w:sz w:val="20"/>
                <w:szCs w:val="20"/>
              </w:rPr>
            </w:pPr>
            <w:r w:rsidRPr="006733FC">
              <w:rPr>
                <w:rFonts w:ascii="Verdana" w:hAnsi="Verdana" w:cs="Wingdings"/>
                <w:sz w:val="20"/>
                <w:szCs w:val="20"/>
              </w:rPr>
              <w:t xml:space="preserve"> </w:t>
            </w:r>
          </w:p>
        </w:tc>
        <w:tc>
          <w:tcPr>
            <w:tcW w:w="1276" w:type="dxa"/>
          </w:tcPr>
          <w:p w:rsidR="006733FC" w:rsidRPr="006733FC" w:rsidRDefault="006733FC" w:rsidP="005C3BD4">
            <w:pPr>
              <w:rPr>
                <w:rFonts w:ascii="Verdana" w:hAnsi="Verdana"/>
                <w:sz w:val="20"/>
                <w:szCs w:val="20"/>
              </w:rPr>
            </w:pPr>
          </w:p>
        </w:tc>
      </w:tr>
      <w:tr w:rsidR="006733FC" w:rsidRPr="006733FC" w:rsidTr="00C70546">
        <w:tc>
          <w:tcPr>
            <w:tcW w:w="6602" w:type="dxa"/>
          </w:tcPr>
          <w:p w:rsidR="006733FC" w:rsidRPr="006733FC" w:rsidRDefault="006733FC" w:rsidP="005C3BD4">
            <w:pPr>
              <w:pStyle w:val="Default"/>
              <w:rPr>
                <w:rFonts w:ascii="Verdana" w:hAnsi="Verdana"/>
                <w:sz w:val="20"/>
                <w:szCs w:val="20"/>
              </w:rPr>
            </w:pPr>
            <w:r w:rsidRPr="006733FC">
              <w:rPr>
                <w:rFonts w:ascii="Verdana" w:hAnsi="Verdana"/>
                <w:sz w:val="20"/>
                <w:szCs w:val="20"/>
              </w:rPr>
              <w:t xml:space="preserve">Sustained performance securing good student outcomes </w:t>
            </w:r>
          </w:p>
        </w:tc>
        <w:tc>
          <w:tcPr>
            <w:tcW w:w="1227" w:type="dxa"/>
          </w:tcPr>
          <w:p w:rsidR="006733FC" w:rsidRPr="006733FC" w:rsidRDefault="006733FC" w:rsidP="006733FC">
            <w:pPr>
              <w:pStyle w:val="Default"/>
              <w:numPr>
                <w:ilvl w:val="0"/>
                <w:numId w:val="4"/>
              </w:numPr>
              <w:rPr>
                <w:rFonts w:ascii="Verdana" w:hAnsi="Verdana" w:cs="Wingdings"/>
                <w:sz w:val="20"/>
                <w:szCs w:val="20"/>
              </w:rPr>
            </w:pPr>
          </w:p>
        </w:tc>
        <w:tc>
          <w:tcPr>
            <w:tcW w:w="1276" w:type="dxa"/>
          </w:tcPr>
          <w:p w:rsidR="006733FC" w:rsidRPr="006733FC" w:rsidRDefault="006733FC" w:rsidP="005C3BD4">
            <w:pPr>
              <w:rPr>
                <w:rFonts w:ascii="Verdana" w:hAnsi="Verdana"/>
                <w:sz w:val="20"/>
                <w:szCs w:val="20"/>
              </w:rPr>
            </w:pPr>
          </w:p>
        </w:tc>
      </w:tr>
      <w:tr w:rsidR="006733FC" w:rsidRPr="006733FC" w:rsidTr="00C70546">
        <w:tc>
          <w:tcPr>
            <w:tcW w:w="6602" w:type="dxa"/>
          </w:tcPr>
          <w:p w:rsidR="006733FC" w:rsidRPr="006733FC" w:rsidRDefault="006733FC" w:rsidP="005C3BD4">
            <w:pPr>
              <w:pStyle w:val="Default"/>
              <w:rPr>
                <w:rFonts w:ascii="Verdana" w:hAnsi="Verdana"/>
                <w:sz w:val="20"/>
                <w:szCs w:val="20"/>
              </w:rPr>
            </w:pPr>
            <w:r w:rsidRPr="006733FC">
              <w:rPr>
                <w:rFonts w:ascii="Verdana" w:hAnsi="Verdana"/>
                <w:sz w:val="20"/>
                <w:szCs w:val="20"/>
              </w:rPr>
              <w:t xml:space="preserve">The ability to teach across all Key Stages </w:t>
            </w:r>
          </w:p>
        </w:tc>
        <w:tc>
          <w:tcPr>
            <w:tcW w:w="1227" w:type="dxa"/>
          </w:tcPr>
          <w:p w:rsidR="006733FC" w:rsidRPr="006733FC" w:rsidRDefault="006733FC" w:rsidP="006733FC">
            <w:pPr>
              <w:pStyle w:val="Default"/>
              <w:numPr>
                <w:ilvl w:val="0"/>
                <w:numId w:val="4"/>
              </w:numPr>
              <w:rPr>
                <w:rFonts w:ascii="Verdana" w:hAnsi="Verdana" w:cs="Wingdings"/>
                <w:sz w:val="20"/>
                <w:szCs w:val="20"/>
              </w:rPr>
            </w:pPr>
            <w:r w:rsidRPr="006733FC">
              <w:rPr>
                <w:rFonts w:ascii="Verdana" w:hAnsi="Verdana" w:cs="Wingdings"/>
                <w:sz w:val="20"/>
                <w:szCs w:val="20"/>
              </w:rPr>
              <w:t xml:space="preserve"> </w:t>
            </w:r>
          </w:p>
        </w:tc>
        <w:tc>
          <w:tcPr>
            <w:tcW w:w="1276" w:type="dxa"/>
          </w:tcPr>
          <w:p w:rsidR="006733FC" w:rsidRPr="006733FC" w:rsidRDefault="006733FC" w:rsidP="005C3BD4">
            <w:pPr>
              <w:rPr>
                <w:rFonts w:ascii="Verdana" w:hAnsi="Verdana"/>
                <w:sz w:val="20"/>
                <w:szCs w:val="20"/>
              </w:rPr>
            </w:pPr>
          </w:p>
        </w:tc>
      </w:tr>
      <w:tr w:rsidR="006733FC" w:rsidRPr="006733FC" w:rsidTr="00C70546">
        <w:tc>
          <w:tcPr>
            <w:tcW w:w="6602" w:type="dxa"/>
          </w:tcPr>
          <w:p w:rsidR="006733FC" w:rsidRPr="006733FC" w:rsidRDefault="006733FC" w:rsidP="00C70546">
            <w:pPr>
              <w:pStyle w:val="Default"/>
              <w:rPr>
                <w:rFonts w:ascii="Verdana" w:hAnsi="Verdana"/>
                <w:sz w:val="20"/>
                <w:szCs w:val="20"/>
              </w:rPr>
            </w:pPr>
            <w:r w:rsidRPr="006733FC">
              <w:rPr>
                <w:rFonts w:ascii="Verdana" w:hAnsi="Verdana"/>
                <w:sz w:val="20"/>
                <w:szCs w:val="20"/>
              </w:rPr>
              <w:t xml:space="preserve">The ability to teach </w:t>
            </w:r>
            <w:r w:rsidR="00903242">
              <w:rPr>
                <w:rFonts w:ascii="Verdana" w:hAnsi="Verdana"/>
                <w:sz w:val="20"/>
                <w:szCs w:val="20"/>
              </w:rPr>
              <w:t xml:space="preserve">BTEC </w:t>
            </w:r>
            <w:r w:rsidR="00C70546" w:rsidRPr="00C70546">
              <w:rPr>
                <w:rFonts w:ascii="Verdana" w:hAnsi="Verdana"/>
                <w:sz w:val="20"/>
                <w:szCs w:val="20"/>
              </w:rPr>
              <w:t>P</w:t>
            </w:r>
            <w:r w:rsidRPr="00C70546">
              <w:rPr>
                <w:rFonts w:ascii="Verdana" w:hAnsi="Verdana"/>
                <w:sz w:val="20"/>
                <w:szCs w:val="20"/>
              </w:rPr>
              <w:t>E</w:t>
            </w:r>
          </w:p>
        </w:tc>
        <w:tc>
          <w:tcPr>
            <w:tcW w:w="1227" w:type="dxa"/>
          </w:tcPr>
          <w:p w:rsidR="006733FC" w:rsidRPr="006733FC" w:rsidRDefault="006733FC" w:rsidP="006733FC">
            <w:pPr>
              <w:pStyle w:val="Default"/>
              <w:numPr>
                <w:ilvl w:val="0"/>
                <w:numId w:val="4"/>
              </w:numPr>
              <w:rPr>
                <w:rFonts w:ascii="Verdana" w:hAnsi="Verdana" w:cs="Wingdings"/>
                <w:sz w:val="20"/>
                <w:szCs w:val="20"/>
              </w:rPr>
            </w:pPr>
            <w:r w:rsidRPr="006733FC">
              <w:rPr>
                <w:rFonts w:ascii="Verdana" w:hAnsi="Verdana" w:cs="Wingdings"/>
                <w:sz w:val="20"/>
                <w:szCs w:val="20"/>
              </w:rPr>
              <w:t xml:space="preserve"> </w:t>
            </w:r>
          </w:p>
        </w:tc>
        <w:tc>
          <w:tcPr>
            <w:tcW w:w="1276" w:type="dxa"/>
          </w:tcPr>
          <w:p w:rsidR="006733FC" w:rsidRPr="006733FC" w:rsidRDefault="006733FC" w:rsidP="005C3BD4">
            <w:pPr>
              <w:rPr>
                <w:rFonts w:ascii="Verdana" w:hAnsi="Verdana"/>
                <w:sz w:val="20"/>
                <w:szCs w:val="20"/>
              </w:rPr>
            </w:pPr>
          </w:p>
        </w:tc>
      </w:tr>
      <w:tr w:rsidR="006733FC" w:rsidRPr="006733FC" w:rsidTr="00C70546">
        <w:tc>
          <w:tcPr>
            <w:tcW w:w="6602" w:type="dxa"/>
          </w:tcPr>
          <w:tbl>
            <w:tblPr>
              <w:tblW w:w="0" w:type="auto"/>
              <w:tblBorders>
                <w:top w:val="nil"/>
                <w:left w:val="nil"/>
                <w:bottom w:val="nil"/>
                <w:right w:val="nil"/>
              </w:tblBorders>
              <w:tblLook w:val="0000" w:firstRow="0" w:lastRow="0" w:firstColumn="0" w:lastColumn="0" w:noHBand="0" w:noVBand="0"/>
            </w:tblPr>
            <w:tblGrid>
              <w:gridCol w:w="2369"/>
            </w:tblGrid>
            <w:tr w:rsidR="006733FC" w:rsidRPr="006733FC" w:rsidTr="005C3BD4">
              <w:trPr>
                <w:trHeight w:val="110"/>
              </w:trPr>
              <w:tc>
                <w:tcPr>
                  <w:tcW w:w="0" w:type="auto"/>
                </w:tcPr>
                <w:p w:rsidR="006733FC" w:rsidRPr="006733FC" w:rsidRDefault="006733FC" w:rsidP="005C3BD4">
                  <w:pPr>
                    <w:pStyle w:val="Default"/>
                    <w:rPr>
                      <w:rFonts w:ascii="Verdana" w:hAnsi="Verdana"/>
                      <w:sz w:val="20"/>
                      <w:szCs w:val="20"/>
                    </w:rPr>
                  </w:pPr>
                  <w:r w:rsidRPr="006733FC">
                    <w:rPr>
                      <w:rFonts w:ascii="Verdana" w:hAnsi="Verdana"/>
                      <w:b/>
                      <w:bCs/>
                      <w:sz w:val="20"/>
                      <w:szCs w:val="20"/>
                    </w:rPr>
                    <w:t xml:space="preserve">Skills &amp; Knowledge </w:t>
                  </w:r>
                </w:p>
              </w:tc>
            </w:tr>
          </w:tbl>
          <w:p w:rsidR="006733FC" w:rsidRPr="006733FC" w:rsidRDefault="006733FC" w:rsidP="005C3BD4">
            <w:pPr>
              <w:rPr>
                <w:rFonts w:ascii="Verdana" w:hAnsi="Verdana"/>
                <w:sz w:val="20"/>
                <w:szCs w:val="20"/>
              </w:rPr>
            </w:pPr>
          </w:p>
        </w:tc>
        <w:tc>
          <w:tcPr>
            <w:tcW w:w="1227" w:type="dxa"/>
          </w:tcPr>
          <w:p w:rsidR="006733FC" w:rsidRPr="006733FC" w:rsidRDefault="006733FC" w:rsidP="005C3BD4">
            <w:pPr>
              <w:rPr>
                <w:rFonts w:ascii="Verdana" w:hAnsi="Verdana"/>
                <w:sz w:val="20"/>
                <w:szCs w:val="20"/>
              </w:rPr>
            </w:pPr>
          </w:p>
        </w:tc>
        <w:tc>
          <w:tcPr>
            <w:tcW w:w="1276" w:type="dxa"/>
          </w:tcPr>
          <w:p w:rsidR="006733FC" w:rsidRPr="006733FC" w:rsidRDefault="006733FC" w:rsidP="005C3BD4">
            <w:pPr>
              <w:rPr>
                <w:rFonts w:ascii="Verdana" w:hAnsi="Verdana"/>
                <w:sz w:val="20"/>
                <w:szCs w:val="20"/>
              </w:rPr>
            </w:pPr>
          </w:p>
        </w:tc>
      </w:tr>
      <w:tr w:rsidR="006733FC" w:rsidRPr="006733FC" w:rsidTr="00C70546">
        <w:tc>
          <w:tcPr>
            <w:tcW w:w="6602" w:type="dxa"/>
          </w:tcPr>
          <w:p w:rsidR="006733FC" w:rsidRPr="006733FC" w:rsidRDefault="006733FC" w:rsidP="005C3BD4">
            <w:pPr>
              <w:pStyle w:val="Default"/>
              <w:rPr>
                <w:rFonts w:ascii="Verdana" w:hAnsi="Verdana"/>
                <w:sz w:val="20"/>
                <w:szCs w:val="20"/>
              </w:rPr>
            </w:pPr>
            <w:r w:rsidRPr="006733FC">
              <w:rPr>
                <w:rFonts w:ascii="Verdana" w:hAnsi="Verdana"/>
                <w:sz w:val="20"/>
                <w:szCs w:val="20"/>
              </w:rPr>
              <w:t xml:space="preserve">Able to communicate effectively, orally and in writing </w:t>
            </w:r>
          </w:p>
        </w:tc>
        <w:tc>
          <w:tcPr>
            <w:tcW w:w="1227" w:type="dxa"/>
          </w:tcPr>
          <w:p w:rsidR="006733FC" w:rsidRPr="006733FC" w:rsidRDefault="006733FC" w:rsidP="006733FC">
            <w:pPr>
              <w:pStyle w:val="Default"/>
              <w:numPr>
                <w:ilvl w:val="0"/>
                <w:numId w:val="5"/>
              </w:numPr>
              <w:rPr>
                <w:rFonts w:ascii="Verdana" w:hAnsi="Verdana" w:cs="Wingdings"/>
                <w:sz w:val="20"/>
                <w:szCs w:val="20"/>
              </w:rPr>
            </w:pPr>
          </w:p>
        </w:tc>
        <w:tc>
          <w:tcPr>
            <w:tcW w:w="1276" w:type="dxa"/>
          </w:tcPr>
          <w:p w:rsidR="006733FC" w:rsidRPr="006733FC" w:rsidRDefault="006733FC" w:rsidP="005C3BD4">
            <w:pPr>
              <w:rPr>
                <w:rFonts w:ascii="Verdana" w:hAnsi="Verdana"/>
                <w:sz w:val="20"/>
                <w:szCs w:val="20"/>
              </w:rPr>
            </w:pPr>
          </w:p>
        </w:tc>
      </w:tr>
      <w:tr w:rsidR="006733FC" w:rsidRPr="006733FC" w:rsidTr="00C70546">
        <w:tc>
          <w:tcPr>
            <w:tcW w:w="6602" w:type="dxa"/>
          </w:tcPr>
          <w:p w:rsidR="006733FC" w:rsidRPr="006733FC" w:rsidRDefault="006733FC" w:rsidP="005C3BD4">
            <w:pPr>
              <w:pStyle w:val="Default"/>
              <w:rPr>
                <w:rFonts w:ascii="Verdana" w:hAnsi="Verdana"/>
                <w:sz w:val="20"/>
                <w:szCs w:val="20"/>
              </w:rPr>
            </w:pPr>
            <w:r w:rsidRPr="006733FC">
              <w:rPr>
                <w:rFonts w:ascii="Verdana" w:hAnsi="Verdana"/>
                <w:sz w:val="20"/>
                <w:szCs w:val="20"/>
              </w:rPr>
              <w:t xml:space="preserve">Able to consistently demonstrate effective planning and creative teaching including an ability to deliver outstanding lessons </w:t>
            </w:r>
          </w:p>
        </w:tc>
        <w:tc>
          <w:tcPr>
            <w:tcW w:w="1227" w:type="dxa"/>
          </w:tcPr>
          <w:p w:rsidR="006733FC" w:rsidRPr="006733FC" w:rsidRDefault="006733FC" w:rsidP="006733FC">
            <w:pPr>
              <w:pStyle w:val="Default"/>
              <w:numPr>
                <w:ilvl w:val="0"/>
                <w:numId w:val="5"/>
              </w:numPr>
              <w:rPr>
                <w:rFonts w:ascii="Verdana" w:hAnsi="Verdana" w:cs="Wingdings"/>
                <w:sz w:val="20"/>
                <w:szCs w:val="20"/>
              </w:rPr>
            </w:pPr>
          </w:p>
        </w:tc>
        <w:tc>
          <w:tcPr>
            <w:tcW w:w="1276" w:type="dxa"/>
          </w:tcPr>
          <w:p w:rsidR="006733FC" w:rsidRPr="006733FC" w:rsidRDefault="006733FC" w:rsidP="005C3BD4">
            <w:pPr>
              <w:rPr>
                <w:rFonts w:ascii="Verdana" w:hAnsi="Verdana"/>
                <w:sz w:val="20"/>
                <w:szCs w:val="20"/>
              </w:rPr>
            </w:pPr>
          </w:p>
        </w:tc>
      </w:tr>
      <w:tr w:rsidR="006733FC" w:rsidRPr="006733FC" w:rsidTr="00C70546">
        <w:tc>
          <w:tcPr>
            <w:tcW w:w="6602" w:type="dxa"/>
          </w:tcPr>
          <w:p w:rsidR="006733FC" w:rsidRPr="006733FC" w:rsidRDefault="006733FC" w:rsidP="005C3BD4">
            <w:pPr>
              <w:pStyle w:val="Default"/>
              <w:rPr>
                <w:rFonts w:ascii="Verdana" w:hAnsi="Verdana"/>
                <w:sz w:val="20"/>
                <w:szCs w:val="20"/>
              </w:rPr>
            </w:pPr>
            <w:r w:rsidRPr="006733FC">
              <w:rPr>
                <w:rFonts w:ascii="Verdana" w:hAnsi="Verdana"/>
                <w:sz w:val="20"/>
                <w:szCs w:val="20"/>
              </w:rPr>
              <w:t xml:space="preserve">Confident in own ability to be effective and to take on challenges </w:t>
            </w:r>
          </w:p>
        </w:tc>
        <w:tc>
          <w:tcPr>
            <w:tcW w:w="1227" w:type="dxa"/>
          </w:tcPr>
          <w:p w:rsidR="006733FC" w:rsidRPr="006733FC" w:rsidRDefault="006733FC" w:rsidP="006733FC">
            <w:pPr>
              <w:pStyle w:val="Default"/>
              <w:numPr>
                <w:ilvl w:val="0"/>
                <w:numId w:val="5"/>
              </w:numPr>
              <w:rPr>
                <w:rFonts w:ascii="Verdana" w:hAnsi="Verdana" w:cs="Wingdings"/>
                <w:sz w:val="20"/>
                <w:szCs w:val="20"/>
              </w:rPr>
            </w:pPr>
          </w:p>
        </w:tc>
        <w:tc>
          <w:tcPr>
            <w:tcW w:w="1276" w:type="dxa"/>
          </w:tcPr>
          <w:p w:rsidR="006733FC" w:rsidRPr="006733FC" w:rsidRDefault="006733FC" w:rsidP="005C3BD4">
            <w:pPr>
              <w:rPr>
                <w:rFonts w:ascii="Verdana" w:hAnsi="Verdana"/>
                <w:sz w:val="20"/>
                <w:szCs w:val="20"/>
              </w:rPr>
            </w:pPr>
          </w:p>
        </w:tc>
      </w:tr>
      <w:tr w:rsidR="006733FC" w:rsidRPr="006733FC" w:rsidTr="00C70546">
        <w:tc>
          <w:tcPr>
            <w:tcW w:w="6602" w:type="dxa"/>
          </w:tcPr>
          <w:p w:rsidR="006733FC" w:rsidRPr="006733FC" w:rsidRDefault="006733FC" w:rsidP="005C3BD4">
            <w:pPr>
              <w:pStyle w:val="Default"/>
              <w:rPr>
                <w:rFonts w:ascii="Verdana" w:hAnsi="Verdana"/>
                <w:sz w:val="20"/>
                <w:szCs w:val="20"/>
              </w:rPr>
            </w:pPr>
            <w:r w:rsidRPr="006733FC">
              <w:rPr>
                <w:rFonts w:ascii="Verdana" w:hAnsi="Verdana"/>
                <w:sz w:val="20"/>
                <w:szCs w:val="20"/>
              </w:rPr>
              <w:t>Ability to relate well to students, colleagues and parents</w:t>
            </w:r>
          </w:p>
        </w:tc>
        <w:tc>
          <w:tcPr>
            <w:tcW w:w="1227" w:type="dxa"/>
          </w:tcPr>
          <w:p w:rsidR="006733FC" w:rsidRPr="006733FC" w:rsidRDefault="006733FC" w:rsidP="006733FC">
            <w:pPr>
              <w:pStyle w:val="Default"/>
              <w:numPr>
                <w:ilvl w:val="0"/>
                <w:numId w:val="5"/>
              </w:numPr>
              <w:rPr>
                <w:rFonts w:ascii="Verdana" w:hAnsi="Verdana" w:cs="Wingdings"/>
                <w:sz w:val="20"/>
                <w:szCs w:val="20"/>
              </w:rPr>
            </w:pPr>
          </w:p>
        </w:tc>
        <w:tc>
          <w:tcPr>
            <w:tcW w:w="1276" w:type="dxa"/>
          </w:tcPr>
          <w:p w:rsidR="006733FC" w:rsidRPr="006733FC" w:rsidRDefault="006733FC" w:rsidP="005C3BD4">
            <w:pPr>
              <w:rPr>
                <w:rFonts w:ascii="Verdana" w:hAnsi="Verdana"/>
                <w:sz w:val="20"/>
                <w:szCs w:val="20"/>
              </w:rPr>
            </w:pPr>
          </w:p>
        </w:tc>
      </w:tr>
      <w:tr w:rsidR="006733FC" w:rsidRPr="006733FC" w:rsidTr="00C70546">
        <w:tc>
          <w:tcPr>
            <w:tcW w:w="6602" w:type="dxa"/>
          </w:tcPr>
          <w:p w:rsidR="006733FC" w:rsidRPr="006733FC" w:rsidRDefault="006733FC" w:rsidP="005C3BD4">
            <w:pPr>
              <w:pStyle w:val="Default"/>
              <w:rPr>
                <w:rFonts w:ascii="Verdana" w:hAnsi="Verdana"/>
                <w:sz w:val="20"/>
                <w:szCs w:val="20"/>
              </w:rPr>
            </w:pPr>
            <w:r w:rsidRPr="006733FC">
              <w:rPr>
                <w:rFonts w:ascii="Verdana" w:hAnsi="Verdana"/>
                <w:sz w:val="20"/>
                <w:szCs w:val="20"/>
              </w:rPr>
              <w:t xml:space="preserve">Effective behaviour management </w:t>
            </w:r>
          </w:p>
        </w:tc>
        <w:tc>
          <w:tcPr>
            <w:tcW w:w="1227" w:type="dxa"/>
          </w:tcPr>
          <w:p w:rsidR="006733FC" w:rsidRPr="006733FC" w:rsidRDefault="006733FC" w:rsidP="006733FC">
            <w:pPr>
              <w:pStyle w:val="Default"/>
              <w:numPr>
                <w:ilvl w:val="0"/>
                <w:numId w:val="5"/>
              </w:numPr>
              <w:rPr>
                <w:rFonts w:ascii="Verdana" w:hAnsi="Verdana" w:cs="Wingdings"/>
                <w:sz w:val="20"/>
                <w:szCs w:val="20"/>
              </w:rPr>
            </w:pPr>
          </w:p>
        </w:tc>
        <w:tc>
          <w:tcPr>
            <w:tcW w:w="1276" w:type="dxa"/>
          </w:tcPr>
          <w:p w:rsidR="006733FC" w:rsidRPr="006733FC" w:rsidRDefault="006733FC" w:rsidP="005C3BD4">
            <w:pPr>
              <w:rPr>
                <w:rFonts w:ascii="Verdana" w:hAnsi="Verdana"/>
                <w:sz w:val="20"/>
                <w:szCs w:val="20"/>
              </w:rPr>
            </w:pPr>
          </w:p>
        </w:tc>
      </w:tr>
      <w:tr w:rsidR="006733FC" w:rsidRPr="006733FC" w:rsidTr="00C70546">
        <w:tc>
          <w:tcPr>
            <w:tcW w:w="6602" w:type="dxa"/>
          </w:tcPr>
          <w:p w:rsidR="006733FC" w:rsidRPr="006733FC" w:rsidRDefault="006733FC" w:rsidP="005C3BD4">
            <w:pPr>
              <w:pStyle w:val="Default"/>
              <w:rPr>
                <w:rFonts w:ascii="Verdana" w:hAnsi="Verdana"/>
                <w:sz w:val="20"/>
                <w:szCs w:val="20"/>
              </w:rPr>
            </w:pPr>
            <w:r w:rsidRPr="006733FC">
              <w:rPr>
                <w:rFonts w:ascii="Verdana" w:hAnsi="Verdana"/>
                <w:sz w:val="20"/>
                <w:szCs w:val="20"/>
              </w:rPr>
              <w:t xml:space="preserve">Able to support students in maintaining high standards </w:t>
            </w:r>
          </w:p>
        </w:tc>
        <w:tc>
          <w:tcPr>
            <w:tcW w:w="1227" w:type="dxa"/>
          </w:tcPr>
          <w:p w:rsidR="006733FC" w:rsidRPr="006733FC" w:rsidRDefault="006733FC" w:rsidP="006733FC">
            <w:pPr>
              <w:pStyle w:val="Default"/>
              <w:numPr>
                <w:ilvl w:val="0"/>
                <w:numId w:val="5"/>
              </w:numPr>
              <w:rPr>
                <w:rFonts w:ascii="Verdana" w:hAnsi="Verdana" w:cs="Wingdings"/>
                <w:sz w:val="20"/>
                <w:szCs w:val="20"/>
              </w:rPr>
            </w:pPr>
          </w:p>
        </w:tc>
        <w:tc>
          <w:tcPr>
            <w:tcW w:w="1276" w:type="dxa"/>
          </w:tcPr>
          <w:p w:rsidR="006733FC" w:rsidRPr="006733FC" w:rsidRDefault="006733FC" w:rsidP="005C3BD4">
            <w:pPr>
              <w:rPr>
                <w:rFonts w:ascii="Verdana" w:hAnsi="Verdana"/>
                <w:sz w:val="20"/>
                <w:szCs w:val="20"/>
              </w:rPr>
            </w:pPr>
          </w:p>
        </w:tc>
      </w:tr>
      <w:tr w:rsidR="006733FC" w:rsidRPr="006733FC" w:rsidTr="00C70546">
        <w:tc>
          <w:tcPr>
            <w:tcW w:w="6602" w:type="dxa"/>
          </w:tcPr>
          <w:p w:rsidR="006733FC" w:rsidRPr="006733FC" w:rsidRDefault="006733FC" w:rsidP="005C3BD4">
            <w:pPr>
              <w:pStyle w:val="Default"/>
              <w:rPr>
                <w:rFonts w:ascii="Verdana" w:hAnsi="Verdana"/>
                <w:sz w:val="20"/>
                <w:szCs w:val="20"/>
              </w:rPr>
            </w:pPr>
            <w:r w:rsidRPr="006733FC">
              <w:rPr>
                <w:rFonts w:ascii="Verdana" w:hAnsi="Verdana"/>
                <w:sz w:val="20"/>
                <w:szCs w:val="20"/>
              </w:rPr>
              <w:t xml:space="preserve">Up-to-date awareness of curriculum development </w:t>
            </w:r>
          </w:p>
        </w:tc>
        <w:tc>
          <w:tcPr>
            <w:tcW w:w="1227" w:type="dxa"/>
          </w:tcPr>
          <w:p w:rsidR="006733FC" w:rsidRPr="006733FC" w:rsidRDefault="006733FC" w:rsidP="006733FC">
            <w:pPr>
              <w:pStyle w:val="Default"/>
              <w:numPr>
                <w:ilvl w:val="0"/>
                <w:numId w:val="5"/>
              </w:numPr>
              <w:rPr>
                <w:rFonts w:ascii="Verdana" w:hAnsi="Verdana" w:cs="Wingdings"/>
                <w:sz w:val="20"/>
                <w:szCs w:val="20"/>
              </w:rPr>
            </w:pPr>
          </w:p>
        </w:tc>
        <w:tc>
          <w:tcPr>
            <w:tcW w:w="1276" w:type="dxa"/>
          </w:tcPr>
          <w:p w:rsidR="006733FC" w:rsidRPr="006733FC" w:rsidRDefault="006733FC" w:rsidP="005C3BD4">
            <w:pPr>
              <w:rPr>
                <w:rFonts w:ascii="Verdana" w:hAnsi="Verdana"/>
                <w:sz w:val="20"/>
                <w:szCs w:val="20"/>
              </w:rPr>
            </w:pPr>
          </w:p>
        </w:tc>
      </w:tr>
      <w:tr w:rsidR="006733FC" w:rsidRPr="006733FC" w:rsidTr="00C70546">
        <w:tc>
          <w:tcPr>
            <w:tcW w:w="6602" w:type="dxa"/>
          </w:tcPr>
          <w:p w:rsidR="006733FC" w:rsidRPr="006733FC" w:rsidRDefault="006733FC" w:rsidP="005C3BD4">
            <w:pPr>
              <w:pStyle w:val="Default"/>
              <w:rPr>
                <w:rFonts w:ascii="Verdana" w:hAnsi="Verdana"/>
                <w:sz w:val="20"/>
                <w:szCs w:val="20"/>
              </w:rPr>
            </w:pPr>
            <w:r w:rsidRPr="006733FC">
              <w:rPr>
                <w:rFonts w:ascii="Verdana" w:hAnsi="Verdana"/>
                <w:sz w:val="20"/>
                <w:szCs w:val="20"/>
              </w:rPr>
              <w:t xml:space="preserve">Awareness of SEMH and ASC </w:t>
            </w:r>
          </w:p>
        </w:tc>
        <w:tc>
          <w:tcPr>
            <w:tcW w:w="1227" w:type="dxa"/>
          </w:tcPr>
          <w:p w:rsidR="006733FC" w:rsidRPr="006733FC" w:rsidRDefault="006733FC" w:rsidP="005C3BD4">
            <w:pPr>
              <w:pStyle w:val="Default"/>
              <w:ind w:left="720"/>
              <w:rPr>
                <w:rFonts w:ascii="Verdana" w:hAnsi="Verdana" w:cs="Wingdings"/>
                <w:sz w:val="20"/>
                <w:szCs w:val="20"/>
              </w:rPr>
            </w:pPr>
          </w:p>
        </w:tc>
        <w:tc>
          <w:tcPr>
            <w:tcW w:w="1276" w:type="dxa"/>
          </w:tcPr>
          <w:p w:rsidR="006733FC" w:rsidRPr="006733FC" w:rsidRDefault="006733FC" w:rsidP="006733FC">
            <w:pPr>
              <w:pStyle w:val="ListParagraph"/>
              <w:numPr>
                <w:ilvl w:val="0"/>
                <w:numId w:val="5"/>
              </w:numPr>
              <w:rPr>
                <w:rFonts w:ascii="Verdana" w:hAnsi="Verdana"/>
                <w:sz w:val="20"/>
                <w:szCs w:val="20"/>
              </w:rPr>
            </w:pPr>
          </w:p>
        </w:tc>
      </w:tr>
      <w:tr w:rsidR="006733FC" w:rsidRPr="006733FC" w:rsidTr="00C70546">
        <w:tc>
          <w:tcPr>
            <w:tcW w:w="6602" w:type="dxa"/>
          </w:tcPr>
          <w:tbl>
            <w:tblPr>
              <w:tblW w:w="0" w:type="auto"/>
              <w:tblBorders>
                <w:top w:val="nil"/>
                <w:left w:val="nil"/>
                <w:bottom w:val="nil"/>
                <w:right w:val="nil"/>
              </w:tblBorders>
              <w:tblLook w:val="0000" w:firstRow="0" w:lastRow="0" w:firstColumn="0" w:lastColumn="0" w:noHBand="0" w:noVBand="0"/>
            </w:tblPr>
            <w:tblGrid>
              <w:gridCol w:w="6386"/>
            </w:tblGrid>
            <w:tr w:rsidR="006733FC" w:rsidRPr="006733FC" w:rsidTr="005C3BD4">
              <w:trPr>
                <w:trHeight w:val="243"/>
              </w:trPr>
              <w:tc>
                <w:tcPr>
                  <w:tcW w:w="0" w:type="auto"/>
                </w:tcPr>
                <w:p w:rsidR="006733FC" w:rsidRPr="006733FC" w:rsidRDefault="006733FC" w:rsidP="005C3BD4">
                  <w:pPr>
                    <w:pStyle w:val="Default"/>
                    <w:rPr>
                      <w:rFonts w:ascii="Verdana" w:hAnsi="Verdana"/>
                      <w:sz w:val="20"/>
                      <w:szCs w:val="20"/>
                    </w:rPr>
                  </w:pPr>
                  <w:r w:rsidRPr="006733FC">
                    <w:rPr>
                      <w:rFonts w:ascii="Verdana" w:hAnsi="Verdana"/>
                      <w:sz w:val="20"/>
                      <w:szCs w:val="20"/>
                    </w:rPr>
                    <w:t xml:space="preserve">Efficient and effective administrative, organisational and personal management skills </w:t>
                  </w:r>
                </w:p>
              </w:tc>
            </w:tr>
          </w:tbl>
          <w:p w:rsidR="006733FC" w:rsidRPr="006733FC" w:rsidRDefault="006733FC" w:rsidP="005C3BD4">
            <w:pPr>
              <w:rPr>
                <w:rFonts w:ascii="Verdana" w:hAnsi="Verdana"/>
                <w:sz w:val="20"/>
                <w:szCs w:val="20"/>
              </w:rPr>
            </w:pPr>
          </w:p>
        </w:tc>
        <w:tc>
          <w:tcPr>
            <w:tcW w:w="1227" w:type="dxa"/>
          </w:tcPr>
          <w:p w:rsidR="006733FC" w:rsidRPr="006733FC" w:rsidRDefault="006733FC" w:rsidP="006733FC">
            <w:pPr>
              <w:pStyle w:val="ListParagraph"/>
              <w:numPr>
                <w:ilvl w:val="0"/>
                <w:numId w:val="4"/>
              </w:numPr>
              <w:rPr>
                <w:rFonts w:ascii="Verdana" w:hAnsi="Verdana"/>
                <w:sz w:val="20"/>
                <w:szCs w:val="20"/>
              </w:rPr>
            </w:pPr>
          </w:p>
        </w:tc>
        <w:tc>
          <w:tcPr>
            <w:tcW w:w="1276" w:type="dxa"/>
          </w:tcPr>
          <w:p w:rsidR="006733FC" w:rsidRPr="006733FC" w:rsidRDefault="006733FC" w:rsidP="005C3BD4">
            <w:pPr>
              <w:rPr>
                <w:rFonts w:ascii="Verdana" w:hAnsi="Verdana"/>
                <w:sz w:val="20"/>
                <w:szCs w:val="20"/>
              </w:rPr>
            </w:pPr>
          </w:p>
        </w:tc>
      </w:tr>
      <w:tr w:rsidR="006733FC" w:rsidRPr="006733FC" w:rsidTr="00C70546">
        <w:tc>
          <w:tcPr>
            <w:tcW w:w="6602" w:type="dxa"/>
          </w:tcPr>
          <w:tbl>
            <w:tblPr>
              <w:tblW w:w="0" w:type="auto"/>
              <w:tblBorders>
                <w:top w:val="nil"/>
                <w:left w:val="nil"/>
                <w:bottom w:val="nil"/>
                <w:right w:val="nil"/>
              </w:tblBorders>
              <w:tblLook w:val="0000" w:firstRow="0" w:lastRow="0" w:firstColumn="0" w:lastColumn="0" w:noHBand="0" w:noVBand="0"/>
            </w:tblPr>
            <w:tblGrid>
              <w:gridCol w:w="2394"/>
            </w:tblGrid>
            <w:tr w:rsidR="006733FC" w:rsidRPr="006733FC" w:rsidTr="005C3BD4">
              <w:trPr>
                <w:trHeight w:val="110"/>
              </w:trPr>
              <w:tc>
                <w:tcPr>
                  <w:tcW w:w="0" w:type="auto"/>
                </w:tcPr>
                <w:p w:rsidR="006733FC" w:rsidRPr="006733FC" w:rsidRDefault="006733FC" w:rsidP="005C3BD4">
                  <w:pPr>
                    <w:pStyle w:val="Default"/>
                    <w:rPr>
                      <w:rFonts w:ascii="Verdana" w:hAnsi="Verdana"/>
                      <w:sz w:val="20"/>
                      <w:szCs w:val="20"/>
                    </w:rPr>
                  </w:pPr>
                  <w:r w:rsidRPr="006733FC">
                    <w:rPr>
                      <w:rFonts w:ascii="Verdana" w:hAnsi="Verdana"/>
                      <w:b/>
                      <w:bCs/>
                      <w:sz w:val="20"/>
                      <w:szCs w:val="20"/>
                    </w:rPr>
                    <w:t xml:space="preserve">Personal Attributes </w:t>
                  </w:r>
                </w:p>
              </w:tc>
            </w:tr>
          </w:tbl>
          <w:p w:rsidR="006733FC" w:rsidRPr="006733FC" w:rsidRDefault="006733FC" w:rsidP="005C3BD4">
            <w:pPr>
              <w:rPr>
                <w:rFonts w:ascii="Verdana" w:hAnsi="Verdana"/>
                <w:sz w:val="20"/>
                <w:szCs w:val="20"/>
              </w:rPr>
            </w:pPr>
          </w:p>
        </w:tc>
        <w:tc>
          <w:tcPr>
            <w:tcW w:w="1227" w:type="dxa"/>
          </w:tcPr>
          <w:p w:rsidR="006733FC" w:rsidRPr="006733FC" w:rsidRDefault="006733FC" w:rsidP="005C3BD4">
            <w:pPr>
              <w:rPr>
                <w:rFonts w:ascii="Verdana" w:hAnsi="Verdana"/>
                <w:sz w:val="20"/>
                <w:szCs w:val="20"/>
              </w:rPr>
            </w:pPr>
          </w:p>
        </w:tc>
        <w:tc>
          <w:tcPr>
            <w:tcW w:w="1276" w:type="dxa"/>
          </w:tcPr>
          <w:p w:rsidR="006733FC" w:rsidRPr="006733FC" w:rsidRDefault="006733FC" w:rsidP="005C3BD4">
            <w:pPr>
              <w:rPr>
                <w:rFonts w:ascii="Verdana" w:hAnsi="Verdana"/>
                <w:sz w:val="20"/>
                <w:szCs w:val="20"/>
              </w:rPr>
            </w:pPr>
          </w:p>
        </w:tc>
      </w:tr>
      <w:tr w:rsidR="006733FC" w:rsidRPr="006733FC" w:rsidTr="00C70546">
        <w:tc>
          <w:tcPr>
            <w:tcW w:w="6602" w:type="dxa"/>
          </w:tcPr>
          <w:p w:rsidR="006733FC" w:rsidRPr="006733FC" w:rsidRDefault="006733FC" w:rsidP="005C3BD4">
            <w:pPr>
              <w:pStyle w:val="Default"/>
              <w:rPr>
                <w:rFonts w:ascii="Verdana" w:hAnsi="Verdana"/>
                <w:sz w:val="20"/>
                <w:szCs w:val="20"/>
              </w:rPr>
            </w:pPr>
            <w:r w:rsidRPr="006733FC">
              <w:rPr>
                <w:rFonts w:ascii="Verdana" w:hAnsi="Verdana"/>
                <w:sz w:val="20"/>
                <w:szCs w:val="20"/>
              </w:rPr>
              <w:t xml:space="preserve">Ability to inspire, challenge and motivate students </w:t>
            </w:r>
          </w:p>
        </w:tc>
        <w:tc>
          <w:tcPr>
            <w:tcW w:w="1227" w:type="dxa"/>
          </w:tcPr>
          <w:p w:rsidR="006733FC" w:rsidRPr="006733FC" w:rsidRDefault="006733FC" w:rsidP="006733FC">
            <w:pPr>
              <w:pStyle w:val="ListParagraph"/>
              <w:numPr>
                <w:ilvl w:val="0"/>
                <w:numId w:val="6"/>
              </w:numPr>
              <w:rPr>
                <w:rFonts w:ascii="Verdana" w:hAnsi="Verdana"/>
                <w:sz w:val="20"/>
                <w:szCs w:val="20"/>
              </w:rPr>
            </w:pPr>
          </w:p>
        </w:tc>
        <w:tc>
          <w:tcPr>
            <w:tcW w:w="1276" w:type="dxa"/>
          </w:tcPr>
          <w:p w:rsidR="006733FC" w:rsidRPr="006733FC" w:rsidRDefault="006733FC" w:rsidP="005C3BD4">
            <w:pPr>
              <w:rPr>
                <w:rFonts w:ascii="Verdana" w:hAnsi="Verdana"/>
                <w:sz w:val="20"/>
                <w:szCs w:val="20"/>
              </w:rPr>
            </w:pPr>
          </w:p>
        </w:tc>
      </w:tr>
      <w:tr w:rsidR="006733FC" w:rsidRPr="006733FC" w:rsidTr="00C70546">
        <w:tc>
          <w:tcPr>
            <w:tcW w:w="6602" w:type="dxa"/>
          </w:tcPr>
          <w:p w:rsidR="006733FC" w:rsidRPr="006733FC" w:rsidRDefault="006733FC" w:rsidP="005C3BD4">
            <w:pPr>
              <w:pStyle w:val="Default"/>
              <w:rPr>
                <w:rFonts w:ascii="Verdana" w:hAnsi="Verdana"/>
                <w:sz w:val="20"/>
                <w:szCs w:val="20"/>
              </w:rPr>
            </w:pPr>
            <w:r w:rsidRPr="006733FC">
              <w:rPr>
                <w:rFonts w:ascii="Verdana" w:hAnsi="Verdana"/>
                <w:sz w:val="20"/>
                <w:szCs w:val="20"/>
              </w:rPr>
              <w:t xml:space="preserve">Have a positive approach to education with a desire to succeed </w:t>
            </w:r>
          </w:p>
        </w:tc>
        <w:tc>
          <w:tcPr>
            <w:tcW w:w="1227" w:type="dxa"/>
          </w:tcPr>
          <w:p w:rsidR="006733FC" w:rsidRPr="006733FC" w:rsidRDefault="006733FC" w:rsidP="006733FC">
            <w:pPr>
              <w:pStyle w:val="ListParagraph"/>
              <w:numPr>
                <w:ilvl w:val="0"/>
                <w:numId w:val="6"/>
              </w:numPr>
              <w:rPr>
                <w:rFonts w:ascii="Verdana" w:hAnsi="Verdana"/>
                <w:sz w:val="20"/>
                <w:szCs w:val="20"/>
              </w:rPr>
            </w:pPr>
          </w:p>
        </w:tc>
        <w:tc>
          <w:tcPr>
            <w:tcW w:w="1276" w:type="dxa"/>
          </w:tcPr>
          <w:p w:rsidR="006733FC" w:rsidRPr="006733FC" w:rsidRDefault="006733FC" w:rsidP="005C3BD4">
            <w:pPr>
              <w:rPr>
                <w:rFonts w:ascii="Verdana" w:hAnsi="Verdana"/>
                <w:sz w:val="20"/>
                <w:szCs w:val="20"/>
              </w:rPr>
            </w:pPr>
          </w:p>
        </w:tc>
      </w:tr>
      <w:tr w:rsidR="006733FC" w:rsidRPr="006733FC" w:rsidTr="00C70546">
        <w:tc>
          <w:tcPr>
            <w:tcW w:w="6602" w:type="dxa"/>
          </w:tcPr>
          <w:p w:rsidR="006733FC" w:rsidRPr="006733FC" w:rsidRDefault="006733FC" w:rsidP="005C3BD4">
            <w:pPr>
              <w:pStyle w:val="Default"/>
              <w:rPr>
                <w:rFonts w:ascii="Verdana" w:hAnsi="Verdana"/>
                <w:sz w:val="20"/>
                <w:szCs w:val="20"/>
              </w:rPr>
            </w:pPr>
            <w:r w:rsidRPr="006733FC">
              <w:rPr>
                <w:rFonts w:ascii="Verdana" w:hAnsi="Verdana"/>
                <w:sz w:val="20"/>
                <w:szCs w:val="20"/>
              </w:rPr>
              <w:t xml:space="preserve">Energy, enthusiasm and perseverance </w:t>
            </w:r>
          </w:p>
        </w:tc>
        <w:tc>
          <w:tcPr>
            <w:tcW w:w="1227" w:type="dxa"/>
          </w:tcPr>
          <w:p w:rsidR="006733FC" w:rsidRPr="006733FC" w:rsidRDefault="006733FC" w:rsidP="006733FC">
            <w:pPr>
              <w:pStyle w:val="ListParagraph"/>
              <w:numPr>
                <w:ilvl w:val="0"/>
                <w:numId w:val="6"/>
              </w:numPr>
              <w:rPr>
                <w:rFonts w:ascii="Verdana" w:hAnsi="Verdana"/>
                <w:sz w:val="20"/>
                <w:szCs w:val="20"/>
              </w:rPr>
            </w:pPr>
          </w:p>
        </w:tc>
        <w:tc>
          <w:tcPr>
            <w:tcW w:w="1276" w:type="dxa"/>
          </w:tcPr>
          <w:p w:rsidR="006733FC" w:rsidRPr="006733FC" w:rsidRDefault="006733FC" w:rsidP="005C3BD4">
            <w:pPr>
              <w:rPr>
                <w:rFonts w:ascii="Verdana" w:hAnsi="Verdana"/>
                <w:sz w:val="20"/>
                <w:szCs w:val="20"/>
              </w:rPr>
            </w:pPr>
          </w:p>
        </w:tc>
      </w:tr>
      <w:tr w:rsidR="006733FC" w:rsidRPr="006733FC" w:rsidTr="00C70546">
        <w:tc>
          <w:tcPr>
            <w:tcW w:w="6602" w:type="dxa"/>
          </w:tcPr>
          <w:p w:rsidR="006733FC" w:rsidRPr="006733FC" w:rsidRDefault="006733FC" w:rsidP="005C3BD4">
            <w:pPr>
              <w:pStyle w:val="Default"/>
              <w:rPr>
                <w:rFonts w:ascii="Verdana" w:hAnsi="Verdana"/>
                <w:sz w:val="20"/>
                <w:szCs w:val="20"/>
              </w:rPr>
            </w:pPr>
            <w:r w:rsidRPr="006733FC">
              <w:rPr>
                <w:rFonts w:ascii="Verdana" w:hAnsi="Verdana"/>
                <w:sz w:val="20"/>
                <w:szCs w:val="20"/>
              </w:rPr>
              <w:t xml:space="preserve">Reliability and integrity </w:t>
            </w:r>
          </w:p>
        </w:tc>
        <w:tc>
          <w:tcPr>
            <w:tcW w:w="1227" w:type="dxa"/>
          </w:tcPr>
          <w:p w:rsidR="006733FC" w:rsidRPr="006733FC" w:rsidRDefault="006733FC" w:rsidP="006733FC">
            <w:pPr>
              <w:pStyle w:val="ListParagraph"/>
              <w:numPr>
                <w:ilvl w:val="0"/>
                <w:numId w:val="6"/>
              </w:numPr>
              <w:rPr>
                <w:rFonts w:ascii="Verdana" w:hAnsi="Verdana"/>
                <w:sz w:val="20"/>
                <w:szCs w:val="20"/>
              </w:rPr>
            </w:pPr>
          </w:p>
        </w:tc>
        <w:tc>
          <w:tcPr>
            <w:tcW w:w="1276" w:type="dxa"/>
          </w:tcPr>
          <w:p w:rsidR="006733FC" w:rsidRPr="006733FC" w:rsidRDefault="006733FC" w:rsidP="005C3BD4">
            <w:pPr>
              <w:rPr>
                <w:rFonts w:ascii="Verdana" w:hAnsi="Verdana"/>
                <w:sz w:val="20"/>
                <w:szCs w:val="20"/>
              </w:rPr>
            </w:pPr>
          </w:p>
        </w:tc>
      </w:tr>
      <w:tr w:rsidR="006733FC" w:rsidRPr="006733FC" w:rsidTr="00C70546">
        <w:tc>
          <w:tcPr>
            <w:tcW w:w="6602" w:type="dxa"/>
          </w:tcPr>
          <w:p w:rsidR="006733FC" w:rsidRPr="006733FC" w:rsidRDefault="006733FC" w:rsidP="005C3BD4">
            <w:pPr>
              <w:pStyle w:val="Default"/>
              <w:rPr>
                <w:rFonts w:ascii="Verdana" w:hAnsi="Verdana"/>
                <w:sz w:val="20"/>
                <w:szCs w:val="20"/>
              </w:rPr>
            </w:pPr>
            <w:r w:rsidRPr="006733FC">
              <w:rPr>
                <w:rFonts w:ascii="Verdana" w:hAnsi="Verdana"/>
                <w:sz w:val="20"/>
                <w:szCs w:val="20"/>
              </w:rPr>
              <w:t xml:space="preserve">Good interpersonal skills </w:t>
            </w:r>
          </w:p>
        </w:tc>
        <w:tc>
          <w:tcPr>
            <w:tcW w:w="1227" w:type="dxa"/>
          </w:tcPr>
          <w:p w:rsidR="006733FC" w:rsidRPr="006733FC" w:rsidRDefault="006733FC" w:rsidP="006733FC">
            <w:pPr>
              <w:pStyle w:val="ListParagraph"/>
              <w:numPr>
                <w:ilvl w:val="0"/>
                <w:numId w:val="6"/>
              </w:numPr>
              <w:rPr>
                <w:rFonts w:ascii="Verdana" w:hAnsi="Verdana"/>
                <w:sz w:val="20"/>
                <w:szCs w:val="20"/>
              </w:rPr>
            </w:pPr>
          </w:p>
        </w:tc>
        <w:tc>
          <w:tcPr>
            <w:tcW w:w="1276" w:type="dxa"/>
          </w:tcPr>
          <w:p w:rsidR="006733FC" w:rsidRPr="006733FC" w:rsidRDefault="006733FC" w:rsidP="005C3BD4">
            <w:pPr>
              <w:rPr>
                <w:rFonts w:ascii="Verdana" w:hAnsi="Verdana"/>
                <w:sz w:val="20"/>
                <w:szCs w:val="20"/>
              </w:rPr>
            </w:pPr>
          </w:p>
        </w:tc>
      </w:tr>
      <w:tr w:rsidR="006733FC" w:rsidRPr="006733FC" w:rsidTr="00C70546">
        <w:tc>
          <w:tcPr>
            <w:tcW w:w="6602" w:type="dxa"/>
          </w:tcPr>
          <w:p w:rsidR="006733FC" w:rsidRPr="006733FC" w:rsidRDefault="006733FC" w:rsidP="005C3BD4">
            <w:pPr>
              <w:pStyle w:val="Default"/>
              <w:rPr>
                <w:rFonts w:ascii="Verdana" w:hAnsi="Verdana"/>
                <w:sz w:val="20"/>
                <w:szCs w:val="20"/>
              </w:rPr>
            </w:pPr>
            <w:r w:rsidRPr="006733FC">
              <w:rPr>
                <w:rFonts w:ascii="Verdana" w:hAnsi="Verdana"/>
                <w:sz w:val="20"/>
                <w:szCs w:val="20"/>
              </w:rPr>
              <w:t xml:space="preserve">Professional appearance and manner </w:t>
            </w:r>
          </w:p>
        </w:tc>
        <w:tc>
          <w:tcPr>
            <w:tcW w:w="1227" w:type="dxa"/>
          </w:tcPr>
          <w:p w:rsidR="006733FC" w:rsidRPr="006733FC" w:rsidRDefault="006733FC" w:rsidP="006733FC">
            <w:pPr>
              <w:pStyle w:val="ListParagraph"/>
              <w:numPr>
                <w:ilvl w:val="0"/>
                <w:numId w:val="6"/>
              </w:numPr>
              <w:rPr>
                <w:rFonts w:ascii="Verdana" w:hAnsi="Verdana"/>
                <w:sz w:val="20"/>
                <w:szCs w:val="20"/>
              </w:rPr>
            </w:pPr>
          </w:p>
        </w:tc>
        <w:tc>
          <w:tcPr>
            <w:tcW w:w="1276" w:type="dxa"/>
          </w:tcPr>
          <w:p w:rsidR="006733FC" w:rsidRPr="006733FC" w:rsidRDefault="006733FC" w:rsidP="005C3BD4">
            <w:pPr>
              <w:rPr>
                <w:rFonts w:ascii="Verdana" w:hAnsi="Verdana"/>
                <w:sz w:val="20"/>
                <w:szCs w:val="20"/>
              </w:rPr>
            </w:pPr>
          </w:p>
        </w:tc>
      </w:tr>
      <w:tr w:rsidR="006733FC" w:rsidRPr="006733FC" w:rsidTr="00C70546">
        <w:tc>
          <w:tcPr>
            <w:tcW w:w="6602" w:type="dxa"/>
          </w:tcPr>
          <w:p w:rsidR="006733FC" w:rsidRPr="006733FC" w:rsidRDefault="006733FC" w:rsidP="005C3BD4">
            <w:pPr>
              <w:pStyle w:val="Default"/>
              <w:rPr>
                <w:rFonts w:ascii="Verdana" w:hAnsi="Verdana"/>
                <w:sz w:val="20"/>
                <w:szCs w:val="20"/>
              </w:rPr>
            </w:pPr>
            <w:r w:rsidRPr="006733FC">
              <w:rPr>
                <w:rFonts w:ascii="Verdana" w:hAnsi="Verdana"/>
                <w:sz w:val="20"/>
                <w:szCs w:val="20"/>
              </w:rPr>
              <w:t xml:space="preserve">Clear vision and educational philosophy </w:t>
            </w:r>
          </w:p>
        </w:tc>
        <w:tc>
          <w:tcPr>
            <w:tcW w:w="1227" w:type="dxa"/>
          </w:tcPr>
          <w:p w:rsidR="006733FC" w:rsidRPr="006733FC" w:rsidRDefault="006733FC" w:rsidP="006733FC">
            <w:pPr>
              <w:pStyle w:val="ListParagraph"/>
              <w:numPr>
                <w:ilvl w:val="0"/>
                <w:numId w:val="6"/>
              </w:numPr>
              <w:rPr>
                <w:rFonts w:ascii="Verdana" w:hAnsi="Verdana"/>
                <w:sz w:val="20"/>
                <w:szCs w:val="20"/>
              </w:rPr>
            </w:pPr>
          </w:p>
        </w:tc>
        <w:tc>
          <w:tcPr>
            <w:tcW w:w="1276" w:type="dxa"/>
          </w:tcPr>
          <w:p w:rsidR="006733FC" w:rsidRPr="006733FC" w:rsidRDefault="006733FC" w:rsidP="005C3BD4">
            <w:pPr>
              <w:rPr>
                <w:rFonts w:ascii="Verdana" w:hAnsi="Verdana"/>
                <w:sz w:val="20"/>
                <w:szCs w:val="20"/>
              </w:rPr>
            </w:pPr>
          </w:p>
        </w:tc>
      </w:tr>
      <w:tr w:rsidR="006733FC" w:rsidRPr="006733FC" w:rsidTr="00C70546">
        <w:tc>
          <w:tcPr>
            <w:tcW w:w="6602" w:type="dxa"/>
          </w:tcPr>
          <w:p w:rsidR="006733FC" w:rsidRPr="006733FC" w:rsidRDefault="006733FC" w:rsidP="005C3BD4">
            <w:pPr>
              <w:pStyle w:val="Default"/>
              <w:rPr>
                <w:rFonts w:ascii="Verdana" w:hAnsi="Verdana"/>
                <w:sz w:val="20"/>
                <w:szCs w:val="20"/>
              </w:rPr>
            </w:pPr>
            <w:r w:rsidRPr="006733FC">
              <w:rPr>
                <w:rFonts w:ascii="Verdana" w:hAnsi="Verdana"/>
                <w:sz w:val="20"/>
                <w:szCs w:val="20"/>
              </w:rPr>
              <w:t xml:space="preserve">Positive commitment to individual personal development </w:t>
            </w:r>
          </w:p>
        </w:tc>
        <w:tc>
          <w:tcPr>
            <w:tcW w:w="1227" w:type="dxa"/>
          </w:tcPr>
          <w:p w:rsidR="006733FC" w:rsidRPr="006733FC" w:rsidRDefault="006733FC" w:rsidP="006733FC">
            <w:pPr>
              <w:pStyle w:val="ListParagraph"/>
              <w:numPr>
                <w:ilvl w:val="0"/>
                <w:numId w:val="6"/>
              </w:numPr>
              <w:rPr>
                <w:rFonts w:ascii="Verdana" w:hAnsi="Verdana"/>
                <w:sz w:val="20"/>
                <w:szCs w:val="20"/>
              </w:rPr>
            </w:pPr>
          </w:p>
        </w:tc>
        <w:tc>
          <w:tcPr>
            <w:tcW w:w="1276" w:type="dxa"/>
          </w:tcPr>
          <w:p w:rsidR="006733FC" w:rsidRPr="006733FC" w:rsidRDefault="006733FC" w:rsidP="005C3BD4">
            <w:pPr>
              <w:rPr>
                <w:rFonts w:ascii="Verdana" w:hAnsi="Verdana"/>
                <w:sz w:val="20"/>
                <w:szCs w:val="20"/>
              </w:rPr>
            </w:pPr>
          </w:p>
        </w:tc>
      </w:tr>
      <w:tr w:rsidR="006733FC" w:rsidRPr="006733FC" w:rsidTr="00C70546">
        <w:tc>
          <w:tcPr>
            <w:tcW w:w="6602" w:type="dxa"/>
          </w:tcPr>
          <w:p w:rsidR="006733FC" w:rsidRPr="006733FC" w:rsidRDefault="006733FC" w:rsidP="005C3BD4">
            <w:pPr>
              <w:pStyle w:val="Default"/>
              <w:rPr>
                <w:rFonts w:ascii="Verdana" w:hAnsi="Verdana"/>
                <w:sz w:val="20"/>
                <w:szCs w:val="20"/>
              </w:rPr>
            </w:pPr>
            <w:r w:rsidRPr="006733FC">
              <w:rPr>
                <w:rFonts w:ascii="Verdana" w:hAnsi="Verdana"/>
                <w:sz w:val="20"/>
                <w:szCs w:val="20"/>
              </w:rPr>
              <w:t xml:space="preserve">Capacity to work hard, to meet deadlines and manage time effectively </w:t>
            </w:r>
          </w:p>
        </w:tc>
        <w:tc>
          <w:tcPr>
            <w:tcW w:w="1227" w:type="dxa"/>
          </w:tcPr>
          <w:p w:rsidR="006733FC" w:rsidRPr="006733FC" w:rsidRDefault="006733FC" w:rsidP="006733FC">
            <w:pPr>
              <w:pStyle w:val="ListParagraph"/>
              <w:numPr>
                <w:ilvl w:val="0"/>
                <w:numId w:val="7"/>
              </w:numPr>
              <w:rPr>
                <w:rFonts w:ascii="Verdana" w:hAnsi="Verdana"/>
                <w:sz w:val="20"/>
                <w:szCs w:val="20"/>
              </w:rPr>
            </w:pPr>
          </w:p>
        </w:tc>
        <w:tc>
          <w:tcPr>
            <w:tcW w:w="1276" w:type="dxa"/>
          </w:tcPr>
          <w:p w:rsidR="006733FC" w:rsidRPr="006733FC" w:rsidRDefault="006733FC" w:rsidP="005C3BD4">
            <w:pPr>
              <w:rPr>
                <w:rFonts w:ascii="Verdana" w:hAnsi="Verdana"/>
                <w:sz w:val="20"/>
                <w:szCs w:val="20"/>
              </w:rPr>
            </w:pPr>
          </w:p>
        </w:tc>
      </w:tr>
      <w:tr w:rsidR="006733FC" w:rsidRPr="006733FC" w:rsidTr="00C70546">
        <w:tc>
          <w:tcPr>
            <w:tcW w:w="6602" w:type="dxa"/>
          </w:tcPr>
          <w:p w:rsidR="006733FC" w:rsidRPr="006733FC" w:rsidRDefault="006733FC" w:rsidP="005C3BD4">
            <w:pPr>
              <w:pStyle w:val="Default"/>
              <w:rPr>
                <w:rFonts w:ascii="Verdana" w:hAnsi="Verdana"/>
                <w:sz w:val="20"/>
                <w:szCs w:val="20"/>
              </w:rPr>
            </w:pPr>
            <w:r w:rsidRPr="006733FC">
              <w:rPr>
                <w:rFonts w:ascii="Verdana" w:hAnsi="Verdana"/>
                <w:sz w:val="20"/>
                <w:szCs w:val="20"/>
              </w:rPr>
              <w:t xml:space="preserve">Adaptable and amenable with respect to working practices </w:t>
            </w:r>
          </w:p>
        </w:tc>
        <w:tc>
          <w:tcPr>
            <w:tcW w:w="1227" w:type="dxa"/>
          </w:tcPr>
          <w:p w:rsidR="006733FC" w:rsidRPr="006733FC" w:rsidRDefault="006733FC" w:rsidP="006733FC">
            <w:pPr>
              <w:pStyle w:val="ListParagraph"/>
              <w:numPr>
                <w:ilvl w:val="0"/>
                <w:numId w:val="7"/>
              </w:numPr>
              <w:rPr>
                <w:rFonts w:ascii="Verdana" w:hAnsi="Verdana"/>
                <w:sz w:val="20"/>
                <w:szCs w:val="20"/>
              </w:rPr>
            </w:pPr>
          </w:p>
        </w:tc>
        <w:tc>
          <w:tcPr>
            <w:tcW w:w="1276" w:type="dxa"/>
          </w:tcPr>
          <w:p w:rsidR="006733FC" w:rsidRPr="006733FC" w:rsidRDefault="006733FC" w:rsidP="005C3BD4">
            <w:pPr>
              <w:rPr>
                <w:rFonts w:ascii="Verdana" w:hAnsi="Verdana"/>
                <w:sz w:val="20"/>
                <w:szCs w:val="20"/>
              </w:rPr>
            </w:pPr>
          </w:p>
        </w:tc>
      </w:tr>
      <w:tr w:rsidR="006733FC" w:rsidRPr="006733FC" w:rsidTr="00C70546">
        <w:tc>
          <w:tcPr>
            <w:tcW w:w="6602" w:type="dxa"/>
          </w:tcPr>
          <w:p w:rsidR="006733FC" w:rsidRPr="006733FC" w:rsidRDefault="006733FC" w:rsidP="005C3BD4">
            <w:pPr>
              <w:pStyle w:val="Default"/>
              <w:rPr>
                <w:rFonts w:ascii="Verdana" w:hAnsi="Verdana"/>
                <w:sz w:val="20"/>
                <w:szCs w:val="20"/>
              </w:rPr>
            </w:pPr>
            <w:r w:rsidRPr="006733FC">
              <w:rPr>
                <w:rFonts w:ascii="Verdana" w:hAnsi="Verdana"/>
                <w:sz w:val="20"/>
                <w:szCs w:val="20"/>
              </w:rPr>
              <w:t xml:space="preserve">Ability to work independently and in a team, take a collaborative approach </w:t>
            </w:r>
          </w:p>
        </w:tc>
        <w:tc>
          <w:tcPr>
            <w:tcW w:w="1227" w:type="dxa"/>
          </w:tcPr>
          <w:p w:rsidR="006733FC" w:rsidRPr="006733FC" w:rsidRDefault="006733FC" w:rsidP="006733FC">
            <w:pPr>
              <w:pStyle w:val="ListParagraph"/>
              <w:numPr>
                <w:ilvl w:val="0"/>
                <w:numId w:val="7"/>
              </w:numPr>
              <w:rPr>
                <w:rFonts w:ascii="Verdana" w:hAnsi="Verdana"/>
                <w:sz w:val="20"/>
                <w:szCs w:val="20"/>
              </w:rPr>
            </w:pPr>
          </w:p>
        </w:tc>
        <w:tc>
          <w:tcPr>
            <w:tcW w:w="1276" w:type="dxa"/>
          </w:tcPr>
          <w:p w:rsidR="006733FC" w:rsidRPr="006733FC" w:rsidRDefault="006733FC" w:rsidP="005C3BD4">
            <w:pPr>
              <w:rPr>
                <w:rFonts w:ascii="Verdana" w:hAnsi="Verdana"/>
                <w:sz w:val="20"/>
                <w:szCs w:val="20"/>
              </w:rPr>
            </w:pPr>
          </w:p>
        </w:tc>
      </w:tr>
      <w:tr w:rsidR="006733FC" w:rsidRPr="006733FC" w:rsidTr="00C70546">
        <w:tc>
          <w:tcPr>
            <w:tcW w:w="6602" w:type="dxa"/>
          </w:tcPr>
          <w:p w:rsidR="006733FC" w:rsidRPr="006733FC" w:rsidRDefault="006733FC" w:rsidP="005C3BD4">
            <w:pPr>
              <w:pStyle w:val="Default"/>
              <w:rPr>
                <w:rFonts w:ascii="Verdana" w:hAnsi="Verdana"/>
                <w:sz w:val="20"/>
                <w:szCs w:val="20"/>
              </w:rPr>
            </w:pPr>
            <w:r w:rsidRPr="006733FC">
              <w:rPr>
                <w:rFonts w:ascii="Verdana" w:hAnsi="Verdana"/>
                <w:sz w:val="20"/>
                <w:szCs w:val="20"/>
              </w:rPr>
              <w:t xml:space="preserve">Ability to build supportive working relationships with colleagues </w:t>
            </w:r>
          </w:p>
        </w:tc>
        <w:tc>
          <w:tcPr>
            <w:tcW w:w="1227" w:type="dxa"/>
          </w:tcPr>
          <w:p w:rsidR="006733FC" w:rsidRPr="006733FC" w:rsidRDefault="006733FC" w:rsidP="006733FC">
            <w:pPr>
              <w:pStyle w:val="ListParagraph"/>
              <w:numPr>
                <w:ilvl w:val="0"/>
                <w:numId w:val="7"/>
              </w:numPr>
              <w:rPr>
                <w:rFonts w:ascii="Verdana" w:hAnsi="Verdana"/>
                <w:sz w:val="20"/>
                <w:szCs w:val="20"/>
              </w:rPr>
            </w:pPr>
          </w:p>
        </w:tc>
        <w:tc>
          <w:tcPr>
            <w:tcW w:w="1276" w:type="dxa"/>
          </w:tcPr>
          <w:p w:rsidR="006733FC" w:rsidRPr="006733FC" w:rsidRDefault="006733FC" w:rsidP="005C3BD4">
            <w:pPr>
              <w:rPr>
                <w:rFonts w:ascii="Verdana" w:hAnsi="Verdana"/>
                <w:sz w:val="20"/>
                <w:szCs w:val="20"/>
              </w:rPr>
            </w:pPr>
          </w:p>
        </w:tc>
      </w:tr>
      <w:tr w:rsidR="006733FC" w:rsidRPr="006733FC" w:rsidTr="00C70546">
        <w:tc>
          <w:tcPr>
            <w:tcW w:w="6602" w:type="dxa"/>
          </w:tcPr>
          <w:p w:rsidR="006733FC" w:rsidRPr="006733FC" w:rsidRDefault="006733FC" w:rsidP="005C3BD4">
            <w:pPr>
              <w:pStyle w:val="Default"/>
              <w:rPr>
                <w:rFonts w:ascii="Verdana" w:hAnsi="Verdana"/>
                <w:sz w:val="20"/>
                <w:szCs w:val="20"/>
              </w:rPr>
            </w:pPr>
            <w:r w:rsidRPr="006733FC">
              <w:rPr>
                <w:rFonts w:ascii="Verdana" w:hAnsi="Verdana"/>
                <w:sz w:val="20"/>
                <w:szCs w:val="20"/>
              </w:rPr>
              <w:t xml:space="preserve">Commitment to supporting the full life of the school through leading on aspects of the extra-curricular provision at school fixtures </w:t>
            </w:r>
          </w:p>
        </w:tc>
        <w:tc>
          <w:tcPr>
            <w:tcW w:w="1227" w:type="dxa"/>
          </w:tcPr>
          <w:p w:rsidR="006733FC" w:rsidRPr="006733FC" w:rsidRDefault="006733FC" w:rsidP="006733FC">
            <w:pPr>
              <w:pStyle w:val="ListParagraph"/>
              <w:numPr>
                <w:ilvl w:val="0"/>
                <w:numId w:val="7"/>
              </w:numPr>
              <w:rPr>
                <w:rFonts w:ascii="Verdana" w:hAnsi="Verdana"/>
                <w:sz w:val="20"/>
                <w:szCs w:val="20"/>
              </w:rPr>
            </w:pPr>
          </w:p>
        </w:tc>
        <w:tc>
          <w:tcPr>
            <w:tcW w:w="1276" w:type="dxa"/>
          </w:tcPr>
          <w:p w:rsidR="006733FC" w:rsidRPr="006733FC" w:rsidRDefault="006733FC" w:rsidP="005C3BD4">
            <w:pPr>
              <w:rPr>
                <w:rFonts w:ascii="Verdana" w:hAnsi="Verdana"/>
                <w:sz w:val="20"/>
                <w:szCs w:val="20"/>
              </w:rPr>
            </w:pPr>
          </w:p>
        </w:tc>
      </w:tr>
      <w:tr w:rsidR="006733FC" w:rsidRPr="006733FC" w:rsidTr="00C70546">
        <w:tc>
          <w:tcPr>
            <w:tcW w:w="6602" w:type="dxa"/>
          </w:tcPr>
          <w:p w:rsidR="006733FC" w:rsidRPr="006733FC" w:rsidRDefault="006733FC" w:rsidP="005C3BD4">
            <w:pPr>
              <w:pStyle w:val="Default"/>
              <w:rPr>
                <w:rFonts w:ascii="Verdana" w:hAnsi="Verdana"/>
                <w:sz w:val="20"/>
                <w:szCs w:val="20"/>
              </w:rPr>
            </w:pPr>
            <w:r w:rsidRPr="006733FC">
              <w:rPr>
                <w:rFonts w:ascii="Verdana" w:hAnsi="Verdana"/>
                <w:sz w:val="20"/>
                <w:szCs w:val="20"/>
              </w:rPr>
              <w:t>Suitable to work with children with SEND</w:t>
            </w:r>
          </w:p>
        </w:tc>
        <w:tc>
          <w:tcPr>
            <w:tcW w:w="1227" w:type="dxa"/>
          </w:tcPr>
          <w:p w:rsidR="006733FC" w:rsidRPr="006733FC" w:rsidRDefault="006733FC" w:rsidP="006733FC">
            <w:pPr>
              <w:pStyle w:val="ListParagraph"/>
              <w:numPr>
                <w:ilvl w:val="0"/>
                <w:numId w:val="7"/>
              </w:numPr>
              <w:rPr>
                <w:rFonts w:ascii="Verdana" w:hAnsi="Verdana"/>
                <w:sz w:val="20"/>
                <w:szCs w:val="20"/>
              </w:rPr>
            </w:pPr>
          </w:p>
        </w:tc>
        <w:tc>
          <w:tcPr>
            <w:tcW w:w="1276" w:type="dxa"/>
          </w:tcPr>
          <w:p w:rsidR="006733FC" w:rsidRPr="006733FC" w:rsidRDefault="006733FC" w:rsidP="005C3BD4">
            <w:pPr>
              <w:rPr>
                <w:rFonts w:ascii="Verdana" w:hAnsi="Verdana"/>
                <w:sz w:val="20"/>
                <w:szCs w:val="20"/>
              </w:rPr>
            </w:pPr>
          </w:p>
        </w:tc>
      </w:tr>
      <w:tr w:rsidR="006733FC" w:rsidRPr="006733FC" w:rsidTr="00C70546">
        <w:tc>
          <w:tcPr>
            <w:tcW w:w="6602" w:type="dxa"/>
          </w:tcPr>
          <w:p w:rsidR="006733FC" w:rsidRPr="006733FC" w:rsidRDefault="006733FC" w:rsidP="005C3BD4">
            <w:pPr>
              <w:pStyle w:val="Default"/>
              <w:rPr>
                <w:rFonts w:ascii="Verdana" w:hAnsi="Verdana"/>
                <w:sz w:val="20"/>
                <w:szCs w:val="20"/>
              </w:rPr>
            </w:pPr>
            <w:r w:rsidRPr="006733FC">
              <w:rPr>
                <w:rFonts w:ascii="Verdana" w:hAnsi="Verdana"/>
                <w:b/>
                <w:bCs/>
                <w:sz w:val="20"/>
                <w:szCs w:val="20"/>
              </w:rPr>
              <w:t xml:space="preserve">Equal Opportunities – </w:t>
            </w:r>
            <w:r w:rsidRPr="006733FC">
              <w:rPr>
                <w:rFonts w:ascii="Verdana" w:hAnsi="Verdana"/>
                <w:sz w:val="20"/>
                <w:szCs w:val="20"/>
              </w:rPr>
              <w:t xml:space="preserve">A commitment to inclusive education </w:t>
            </w:r>
          </w:p>
        </w:tc>
        <w:tc>
          <w:tcPr>
            <w:tcW w:w="1227" w:type="dxa"/>
          </w:tcPr>
          <w:p w:rsidR="006733FC" w:rsidRPr="006733FC" w:rsidRDefault="006733FC" w:rsidP="006733FC">
            <w:pPr>
              <w:pStyle w:val="Default"/>
              <w:numPr>
                <w:ilvl w:val="0"/>
                <w:numId w:val="7"/>
              </w:numPr>
              <w:rPr>
                <w:rFonts w:ascii="Verdana" w:hAnsi="Verdana" w:cs="Wingdings"/>
                <w:sz w:val="20"/>
                <w:szCs w:val="20"/>
              </w:rPr>
            </w:pPr>
            <w:r w:rsidRPr="006733FC">
              <w:rPr>
                <w:rFonts w:ascii="Verdana" w:hAnsi="Verdana" w:cs="Wingdings"/>
                <w:sz w:val="20"/>
                <w:szCs w:val="20"/>
              </w:rPr>
              <w:t xml:space="preserve"> </w:t>
            </w:r>
          </w:p>
        </w:tc>
        <w:tc>
          <w:tcPr>
            <w:tcW w:w="1276" w:type="dxa"/>
          </w:tcPr>
          <w:p w:rsidR="006733FC" w:rsidRPr="006733FC" w:rsidRDefault="006733FC" w:rsidP="005C3BD4">
            <w:pPr>
              <w:rPr>
                <w:rFonts w:ascii="Verdana" w:hAnsi="Verdana"/>
                <w:sz w:val="20"/>
                <w:szCs w:val="20"/>
              </w:rPr>
            </w:pPr>
          </w:p>
        </w:tc>
      </w:tr>
    </w:tbl>
    <w:p w:rsidR="006733FC" w:rsidRPr="006733FC" w:rsidRDefault="006733FC">
      <w:pPr>
        <w:jc w:val="both"/>
        <w:rPr>
          <w:rFonts w:ascii="Verdana" w:hAnsi="Verdana"/>
          <w:sz w:val="20"/>
          <w:szCs w:val="20"/>
        </w:rPr>
      </w:pPr>
    </w:p>
    <w:sectPr w:rsidR="006733FC" w:rsidRPr="006733FC" w:rsidSect="006F3167">
      <w:headerReference w:type="even" r:id="rId7"/>
      <w:headerReference w:type="default" r:id="rId8"/>
      <w:footerReference w:type="even" r:id="rId9"/>
      <w:footerReference w:type="default" r:id="rId10"/>
      <w:headerReference w:type="first" r:id="rId11"/>
      <w:footerReference w:type="first" r:id="rId12"/>
      <w:pgSz w:w="12240" w:h="15840"/>
      <w:pgMar w:top="1440" w:right="1325" w:bottom="1440" w:left="1800" w:header="708" w:footer="708" w:gutter="0"/>
      <w:pgBorders w:offsetFrom="page">
        <w:top w:val="single" w:sz="24" w:space="24" w:color="2E74B5" w:themeColor="accent1" w:themeShade="BF"/>
        <w:left w:val="single" w:sz="24" w:space="24" w:color="2E74B5" w:themeColor="accent1" w:themeShade="BF"/>
        <w:bottom w:val="single" w:sz="24" w:space="24" w:color="2E74B5" w:themeColor="accent1" w:themeShade="BF"/>
        <w:right w:val="single" w:sz="2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167" w:rsidRDefault="006F3167" w:rsidP="006F3167">
      <w:r>
        <w:separator/>
      </w:r>
    </w:p>
  </w:endnote>
  <w:endnote w:type="continuationSeparator" w:id="0">
    <w:p w:rsidR="006F3167" w:rsidRDefault="006F3167" w:rsidP="006F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266" w:rsidRDefault="00BE0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67" w:rsidRPr="00BE0266" w:rsidRDefault="006F3167" w:rsidP="00BE0266">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266" w:rsidRDefault="00BE0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167" w:rsidRDefault="006F3167" w:rsidP="006F3167">
      <w:r>
        <w:separator/>
      </w:r>
    </w:p>
  </w:footnote>
  <w:footnote w:type="continuationSeparator" w:id="0">
    <w:p w:rsidR="006F3167" w:rsidRDefault="006F3167" w:rsidP="006F3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266" w:rsidRDefault="00BE0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3FC" w:rsidRDefault="006733FC" w:rsidP="006733FC">
    <w:pPr>
      <w:pStyle w:val="Header"/>
      <w:jc w:val="center"/>
    </w:pPr>
    <w:r>
      <w:rPr>
        <w:noProof/>
        <w:lang w:val="en-GB" w:eastAsia="en-GB"/>
      </w:rPr>
      <w:drawing>
        <wp:inline distT="0" distB="0" distL="0" distR="0" wp14:anchorId="1A1A63CD">
          <wp:extent cx="1846580" cy="1220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576" cy="1225839"/>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266" w:rsidRDefault="00BE0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31937"/>
    <w:multiLevelType w:val="hybridMultilevel"/>
    <w:tmpl w:val="0F9637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E052D"/>
    <w:multiLevelType w:val="hybridMultilevel"/>
    <w:tmpl w:val="920407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633312"/>
    <w:multiLevelType w:val="hybridMultilevel"/>
    <w:tmpl w:val="EBDCD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3431B5"/>
    <w:multiLevelType w:val="multilevel"/>
    <w:tmpl w:val="1A36D9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466E341F"/>
    <w:multiLevelType w:val="hybridMultilevel"/>
    <w:tmpl w:val="67F493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7047FE"/>
    <w:multiLevelType w:val="hybridMultilevel"/>
    <w:tmpl w:val="E9E6B2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C92283"/>
    <w:multiLevelType w:val="hybridMultilevel"/>
    <w:tmpl w:val="B38EE5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B9F"/>
    <w:rsid w:val="000D7F40"/>
    <w:rsid w:val="006733FC"/>
    <w:rsid w:val="006F3167"/>
    <w:rsid w:val="007B26AF"/>
    <w:rsid w:val="00903242"/>
    <w:rsid w:val="00912B9F"/>
    <w:rsid w:val="00BE0266"/>
    <w:rsid w:val="00C309B5"/>
    <w:rsid w:val="00C70546"/>
    <w:rsid w:val="00C96F79"/>
    <w:rsid w:val="00CE3DF5"/>
    <w:rsid w:val="00EA6451"/>
    <w:rsid w:val="00F81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034688"/>
  <w15:chartTrackingRefBased/>
  <w15:docId w15:val="{46B9D863-415B-4970-903D-3C2151A2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n-US" w:eastAsia="en-US"/>
    </w:rPr>
  </w:style>
  <w:style w:type="paragraph" w:styleId="Header">
    <w:name w:val="header"/>
    <w:basedOn w:val="Normal"/>
    <w:link w:val="HeaderChar"/>
    <w:rsid w:val="006F3167"/>
    <w:pPr>
      <w:tabs>
        <w:tab w:val="center" w:pos="4513"/>
        <w:tab w:val="right" w:pos="9026"/>
      </w:tabs>
    </w:pPr>
  </w:style>
  <w:style w:type="character" w:customStyle="1" w:styleId="HeaderChar">
    <w:name w:val="Header Char"/>
    <w:basedOn w:val="DefaultParagraphFont"/>
    <w:link w:val="Header"/>
    <w:rsid w:val="006F3167"/>
    <w:rPr>
      <w:sz w:val="24"/>
      <w:szCs w:val="24"/>
      <w:lang w:val="en-US" w:eastAsia="en-US"/>
    </w:rPr>
  </w:style>
  <w:style w:type="paragraph" w:styleId="Footer">
    <w:name w:val="footer"/>
    <w:basedOn w:val="Normal"/>
    <w:link w:val="FooterChar"/>
    <w:rsid w:val="006F3167"/>
    <w:pPr>
      <w:tabs>
        <w:tab w:val="center" w:pos="4513"/>
        <w:tab w:val="right" w:pos="9026"/>
      </w:tabs>
    </w:pPr>
  </w:style>
  <w:style w:type="character" w:customStyle="1" w:styleId="FooterChar">
    <w:name w:val="Footer Char"/>
    <w:basedOn w:val="DefaultParagraphFont"/>
    <w:link w:val="Footer"/>
    <w:rsid w:val="006F3167"/>
    <w:rPr>
      <w:sz w:val="24"/>
      <w:szCs w:val="24"/>
      <w:lang w:val="en-US" w:eastAsia="en-US"/>
    </w:rPr>
  </w:style>
  <w:style w:type="table" w:styleId="TableGrid">
    <w:name w:val="Table Grid"/>
    <w:basedOn w:val="TableNormal"/>
    <w:uiPriority w:val="39"/>
    <w:rsid w:val="006733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33FC"/>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systemadmin</dc:creator>
  <cp:keywords/>
  <dc:description/>
  <cp:lastModifiedBy>Mr Antony CURRY</cp:lastModifiedBy>
  <cp:revision>2</cp:revision>
  <cp:lastPrinted>2016-06-20T16:14:00Z</cp:lastPrinted>
  <dcterms:created xsi:type="dcterms:W3CDTF">2024-04-23T13:19:00Z</dcterms:created>
  <dcterms:modified xsi:type="dcterms:W3CDTF">2024-04-23T13:19:00Z</dcterms:modified>
</cp:coreProperties>
</file>