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E944" w14:textId="48177389" w:rsidR="00600453" w:rsidRPr="0049054E" w:rsidRDefault="00600453" w:rsidP="00600453">
      <w:pPr>
        <w:pStyle w:val="4HRSelectMainHeaderinPolicyGuidanceDocs"/>
        <w:rPr>
          <w:rFonts w:ascii="Arial" w:hAnsi="Arial" w:cs="Arial"/>
          <w:noProof/>
          <w:color w:val="auto"/>
          <w:sz w:val="24"/>
          <w:szCs w:val="24"/>
        </w:rPr>
      </w:pPr>
      <w:r w:rsidRPr="0049054E">
        <w:rPr>
          <w:rFonts w:ascii="Arial" w:hAnsi="Arial" w:cs="Arial"/>
          <w:noProof/>
          <w:color w:val="auto"/>
          <w:sz w:val="24"/>
          <w:szCs w:val="24"/>
        </w:rPr>
        <w:t xml:space="preserve">Job Description: </w:t>
      </w:r>
      <w:r w:rsidR="00AD4628">
        <w:rPr>
          <w:rFonts w:ascii="Arial" w:hAnsi="Arial" w:cs="Arial"/>
          <w:noProof/>
          <w:color w:val="auto"/>
          <w:sz w:val="24"/>
          <w:szCs w:val="24"/>
        </w:rPr>
        <w:t>Teaching Assistant</w:t>
      </w:r>
    </w:p>
    <w:p w14:paraId="6C28B755" w14:textId="7CB07AD7" w:rsidR="00600453" w:rsidRPr="0049054E" w:rsidRDefault="00600453" w:rsidP="00600453">
      <w:pPr>
        <w:pStyle w:val="5HRSelectSubHeaderPolicyGuidanceDocs"/>
        <w:rPr>
          <w:rFonts w:ascii="Arial" w:hAnsi="Arial" w:cs="Arial"/>
          <w:noProof/>
          <w:color w:val="auto"/>
          <w:sz w:val="24"/>
          <w:szCs w:val="24"/>
        </w:rPr>
      </w:pPr>
      <w:r w:rsidRPr="0049054E">
        <w:rPr>
          <w:rFonts w:ascii="Arial" w:hAnsi="Arial" w:cs="Arial"/>
          <w:noProof/>
          <w:color w:val="auto"/>
          <w:sz w:val="24"/>
          <w:szCs w:val="24"/>
        </w:rPr>
        <w:t>School:</w:t>
      </w:r>
      <w:r w:rsidR="009237E3" w:rsidRPr="0049054E">
        <w:rPr>
          <w:rFonts w:ascii="Arial" w:hAnsi="Arial" w:cs="Arial"/>
          <w:noProof/>
          <w:color w:val="auto"/>
          <w:sz w:val="24"/>
          <w:szCs w:val="24"/>
        </w:rPr>
        <w:t xml:space="preserve"> </w:t>
      </w:r>
      <w:r w:rsidR="00F94D22" w:rsidRPr="0049054E">
        <w:rPr>
          <w:rFonts w:ascii="Arial" w:hAnsi="Arial" w:cs="Arial"/>
          <w:noProof/>
          <w:color w:val="auto"/>
          <w:sz w:val="24"/>
          <w:szCs w:val="24"/>
        </w:rPr>
        <w:t>Rowhill School</w:t>
      </w:r>
    </w:p>
    <w:p w14:paraId="710E2BB7" w14:textId="225F55D2" w:rsidR="00600453" w:rsidRPr="0049054E" w:rsidRDefault="00600453" w:rsidP="00600453">
      <w:pPr>
        <w:pStyle w:val="5HRSelectSubHeaderPolicyGuidanceDocs"/>
        <w:rPr>
          <w:rFonts w:ascii="Arial" w:hAnsi="Arial" w:cs="Arial"/>
          <w:noProof/>
          <w:color w:val="auto"/>
          <w:sz w:val="24"/>
          <w:szCs w:val="24"/>
        </w:rPr>
      </w:pPr>
      <w:r w:rsidRPr="0049054E">
        <w:rPr>
          <w:rFonts w:ascii="Arial" w:hAnsi="Arial" w:cs="Arial"/>
          <w:noProof/>
          <w:color w:val="auto"/>
          <w:sz w:val="24"/>
          <w:szCs w:val="24"/>
        </w:rPr>
        <w:t xml:space="preserve">Grade: Kent Range </w:t>
      </w:r>
      <w:r w:rsidR="00AD4628">
        <w:rPr>
          <w:rFonts w:ascii="Arial" w:hAnsi="Arial" w:cs="Arial"/>
          <w:noProof/>
          <w:color w:val="auto"/>
          <w:sz w:val="24"/>
          <w:szCs w:val="24"/>
        </w:rPr>
        <w:t>5</w:t>
      </w:r>
    </w:p>
    <w:p w14:paraId="6AFB7123" w14:textId="5892A30D" w:rsidR="002D2C41" w:rsidRPr="002D2C41" w:rsidRDefault="002D2C41" w:rsidP="002D2C41">
      <w:pPr>
        <w:rPr>
          <w:rFonts w:ascii="Arial" w:hAnsi="Arial" w:cs="Arial"/>
          <w:b/>
          <w:noProof/>
          <w:color w:val="auto"/>
          <w:sz w:val="24"/>
          <w:szCs w:val="24"/>
        </w:rPr>
      </w:pPr>
      <w:r w:rsidRPr="002D2C41">
        <w:rPr>
          <w:rFonts w:ascii="Arial" w:hAnsi="Arial" w:cs="Arial"/>
          <w:b/>
          <w:noProof/>
          <w:color w:val="auto"/>
          <w:sz w:val="24"/>
          <w:szCs w:val="24"/>
        </w:rPr>
        <w:t xml:space="preserve">Hours: </w:t>
      </w:r>
      <w:r w:rsidRPr="0049054E">
        <w:rPr>
          <w:rFonts w:ascii="Arial" w:hAnsi="Arial" w:cs="Arial"/>
          <w:b/>
          <w:noProof/>
          <w:color w:val="auto"/>
          <w:sz w:val="24"/>
          <w:szCs w:val="24"/>
        </w:rPr>
        <w:t>3</w:t>
      </w:r>
      <w:r w:rsidR="00AD4628">
        <w:rPr>
          <w:rFonts w:ascii="Arial" w:hAnsi="Arial" w:cs="Arial"/>
          <w:b/>
          <w:noProof/>
          <w:color w:val="auto"/>
          <w:sz w:val="24"/>
          <w:szCs w:val="24"/>
        </w:rPr>
        <w:t>0</w:t>
      </w:r>
      <w:r w:rsidRPr="002D2C41">
        <w:rPr>
          <w:rFonts w:ascii="Arial" w:hAnsi="Arial" w:cs="Arial"/>
          <w:b/>
          <w:noProof/>
          <w:color w:val="auto"/>
          <w:sz w:val="24"/>
          <w:szCs w:val="24"/>
        </w:rPr>
        <w:t xml:space="preserve"> hours per week </w:t>
      </w:r>
      <w:r w:rsidR="00AD4628">
        <w:rPr>
          <w:rFonts w:ascii="Arial" w:hAnsi="Arial" w:cs="Arial"/>
          <w:b/>
          <w:noProof/>
          <w:color w:val="auto"/>
          <w:sz w:val="24"/>
          <w:szCs w:val="24"/>
        </w:rPr>
        <w:t>39 weeks per year</w:t>
      </w:r>
      <w:r w:rsidRPr="0049054E">
        <w:rPr>
          <w:rFonts w:ascii="Arial" w:hAnsi="Arial" w:cs="Arial"/>
          <w:b/>
          <w:noProof/>
          <w:color w:val="auto"/>
          <w:sz w:val="24"/>
          <w:szCs w:val="24"/>
        </w:rPr>
        <w:t xml:space="preserve"> </w:t>
      </w:r>
      <w:r w:rsidR="002345D9" w:rsidRPr="0049054E">
        <w:rPr>
          <w:rFonts w:ascii="Arial" w:hAnsi="Arial" w:cs="Arial"/>
          <w:b/>
          <w:noProof/>
          <w:color w:val="auto"/>
          <w:sz w:val="24"/>
          <w:szCs w:val="24"/>
        </w:rPr>
        <w:t>(</w:t>
      </w:r>
      <w:r w:rsidRPr="0049054E">
        <w:rPr>
          <w:rFonts w:ascii="Arial" w:hAnsi="Arial" w:cs="Arial"/>
          <w:b/>
          <w:noProof/>
          <w:color w:val="auto"/>
          <w:sz w:val="24"/>
          <w:szCs w:val="24"/>
        </w:rPr>
        <w:t>Term time plus inset days</w:t>
      </w:r>
      <w:r w:rsidR="00AD4628">
        <w:rPr>
          <w:rFonts w:ascii="Arial" w:hAnsi="Arial" w:cs="Arial"/>
          <w:b/>
          <w:noProof/>
          <w:color w:val="auto"/>
          <w:sz w:val="24"/>
          <w:szCs w:val="24"/>
        </w:rPr>
        <w:t>)</w:t>
      </w:r>
    </w:p>
    <w:p w14:paraId="47B004CA" w14:textId="61202A54" w:rsidR="00600453" w:rsidRPr="0049054E" w:rsidRDefault="00600453" w:rsidP="00600453">
      <w:pPr>
        <w:pStyle w:val="5HRSelectSubHeaderPolicyGuidanceDocs"/>
        <w:rPr>
          <w:rFonts w:ascii="Arial" w:hAnsi="Arial" w:cs="Arial"/>
          <w:noProof/>
          <w:color w:val="auto"/>
          <w:sz w:val="24"/>
          <w:szCs w:val="24"/>
        </w:rPr>
      </w:pPr>
      <w:r w:rsidRPr="0049054E">
        <w:rPr>
          <w:rFonts w:ascii="Arial" w:hAnsi="Arial" w:cs="Arial"/>
          <w:noProof/>
          <w:color w:val="auto"/>
          <w:sz w:val="24"/>
          <w:szCs w:val="24"/>
        </w:rPr>
        <w:t xml:space="preserve">Responsible to: </w:t>
      </w:r>
      <w:r w:rsidR="00AD4628">
        <w:rPr>
          <w:rFonts w:ascii="Arial" w:hAnsi="Arial" w:cs="Arial"/>
          <w:noProof/>
          <w:color w:val="auto"/>
          <w:sz w:val="24"/>
          <w:szCs w:val="24"/>
        </w:rPr>
        <w:t>Line Manager</w:t>
      </w:r>
    </w:p>
    <w:p w14:paraId="2D7124B7" w14:textId="77777777" w:rsidR="0049054E" w:rsidRDefault="0049054E" w:rsidP="00600453">
      <w:pPr>
        <w:pStyle w:val="5HRSelectSubHeaderPolicyGuidanceDocs"/>
        <w:rPr>
          <w:rFonts w:ascii="Arial" w:hAnsi="Arial" w:cs="Arial"/>
          <w:noProof/>
          <w:color w:val="auto"/>
          <w:sz w:val="24"/>
          <w:szCs w:val="24"/>
        </w:rPr>
      </w:pPr>
    </w:p>
    <w:p w14:paraId="46B49638" w14:textId="5B3C2555" w:rsidR="00600453" w:rsidRPr="0049054E" w:rsidRDefault="00600453" w:rsidP="00600453">
      <w:pPr>
        <w:pStyle w:val="5HRSelectSubHeaderPolicyGuidanceDocs"/>
        <w:rPr>
          <w:rFonts w:ascii="Arial" w:hAnsi="Arial" w:cs="Arial"/>
          <w:noProof/>
          <w:color w:val="auto"/>
          <w:sz w:val="24"/>
          <w:szCs w:val="24"/>
        </w:rPr>
      </w:pPr>
      <w:r w:rsidRPr="0049054E">
        <w:rPr>
          <w:rFonts w:ascii="Arial" w:hAnsi="Arial" w:cs="Arial"/>
          <w:noProof/>
          <w:color w:val="auto"/>
          <w:sz w:val="24"/>
          <w:szCs w:val="24"/>
        </w:rPr>
        <w:t>Job Purpose:</w:t>
      </w:r>
    </w:p>
    <w:p w14:paraId="55A5D95C" w14:textId="2B52E9BA" w:rsidR="002D0618" w:rsidRPr="0049054E" w:rsidRDefault="00AD4628" w:rsidP="00600453">
      <w:pPr>
        <w:pStyle w:val="5HRSelectSubHeaderPolicyGuidanceDocs"/>
        <w:rPr>
          <w:rFonts w:ascii="Arial" w:hAnsi="Arial" w:cs="Arial"/>
          <w:noProof/>
          <w:color w:val="auto"/>
          <w:sz w:val="24"/>
          <w:szCs w:val="24"/>
        </w:rPr>
      </w:pPr>
      <w:r w:rsidRPr="00AD4628">
        <w:rPr>
          <w:rFonts w:ascii="Arial" w:hAnsi="Arial" w:cs="Arial"/>
          <w:noProof/>
          <w:color w:val="auto"/>
          <w:sz w:val="24"/>
          <w:szCs w:val="24"/>
        </w:rPr>
        <w:t xml:space="preserve">To provide outstanding support for teaching and facilitate outstanding independent learning at </w:t>
      </w:r>
      <w:r>
        <w:rPr>
          <w:rFonts w:ascii="Arial" w:hAnsi="Arial" w:cs="Arial"/>
          <w:noProof/>
          <w:color w:val="auto"/>
          <w:sz w:val="24"/>
          <w:szCs w:val="24"/>
        </w:rPr>
        <w:t>Rowhill</w:t>
      </w:r>
      <w:r w:rsidRPr="00AD4628">
        <w:rPr>
          <w:rFonts w:ascii="Arial" w:hAnsi="Arial" w:cs="Arial"/>
          <w:noProof/>
          <w:color w:val="auto"/>
          <w:sz w:val="24"/>
          <w:szCs w:val="24"/>
        </w:rPr>
        <w:t xml:space="preserve"> School.</w:t>
      </w:r>
    </w:p>
    <w:p w14:paraId="35BB15AC" w14:textId="4BDC37B8" w:rsidR="00685726" w:rsidRPr="00685726" w:rsidRDefault="00685726" w:rsidP="00685726">
      <w:pPr>
        <w:rPr>
          <w:rFonts w:ascii="Arial" w:hAnsi="Arial" w:cs="Arial"/>
          <w:b/>
          <w:color w:val="auto"/>
          <w:sz w:val="24"/>
          <w:szCs w:val="24"/>
        </w:rPr>
      </w:pPr>
      <w:r w:rsidRPr="00685726">
        <w:rPr>
          <w:rFonts w:ascii="Arial" w:hAnsi="Arial" w:cs="Arial"/>
          <w:b/>
          <w:color w:val="auto"/>
          <w:sz w:val="24"/>
          <w:szCs w:val="24"/>
        </w:rPr>
        <w:t xml:space="preserve">Key </w:t>
      </w:r>
      <w:r w:rsidR="0049054E">
        <w:rPr>
          <w:rFonts w:ascii="Arial" w:hAnsi="Arial" w:cs="Arial"/>
          <w:b/>
          <w:color w:val="auto"/>
          <w:sz w:val="24"/>
          <w:szCs w:val="24"/>
        </w:rPr>
        <w:t>D</w:t>
      </w:r>
      <w:r w:rsidRPr="00685726">
        <w:rPr>
          <w:rFonts w:ascii="Arial" w:hAnsi="Arial" w:cs="Arial"/>
          <w:b/>
          <w:color w:val="auto"/>
          <w:sz w:val="24"/>
          <w:szCs w:val="24"/>
        </w:rPr>
        <w:t xml:space="preserve">uties and </w:t>
      </w:r>
      <w:r w:rsidR="0049054E">
        <w:rPr>
          <w:rFonts w:ascii="Arial" w:hAnsi="Arial" w:cs="Arial"/>
          <w:b/>
          <w:color w:val="auto"/>
          <w:sz w:val="24"/>
          <w:szCs w:val="24"/>
        </w:rPr>
        <w:t>R</w:t>
      </w:r>
      <w:r w:rsidRPr="00685726">
        <w:rPr>
          <w:rFonts w:ascii="Arial" w:hAnsi="Arial" w:cs="Arial"/>
          <w:b/>
          <w:color w:val="auto"/>
          <w:sz w:val="24"/>
          <w:szCs w:val="24"/>
        </w:rPr>
        <w:t>esponsibilities:</w:t>
      </w:r>
    </w:p>
    <w:p w14:paraId="01DE0576" w14:textId="7009D8AF" w:rsidR="005D6B7B" w:rsidRPr="00AD4628" w:rsidRDefault="00AD4628"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eastAsia="Calibri" w:hAnsi="Arial" w:cs="Arial"/>
          <w:b w:val="0"/>
          <w:color w:val="000000"/>
          <w:kern w:val="0"/>
          <w:sz w:val="24"/>
          <w:szCs w:val="24"/>
          <w14:ligatures w14:val="none"/>
          <w14:cntxtAlts w14:val="0"/>
        </w:rPr>
        <w:t>Support learning in the classroom under the direction of the teacher, to enable students and groups of students to make maximum progress towards achieving their targets; ensuring high standards in health, safety and good behavio</w:t>
      </w:r>
      <w:r>
        <w:rPr>
          <w:rFonts w:ascii="Arial" w:eastAsia="Calibri" w:hAnsi="Arial" w:cs="Arial"/>
          <w:b w:val="0"/>
          <w:color w:val="000000"/>
          <w:kern w:val="0"/>
          <w:sz w:val="24"/>
          <w:szCs w:val="24"/>
          <w14:ligatures w14:val="none"/>
          <w14:cntxtAlts w14:val="0"/>
        </w:rPr>
        <w:t>u</w:t>
      </w:r>
      <w:r w:rsidRPr="00AD4628">
        <w:rPr>
          <w:rFonts w:ascii="Arial" w:eastAsia="Calibri" w:hAnsi="Arial" w:cs="Arial"/>
          <w:b w:val="0"/>
          <w:color w:val="000000"/>
          <w:kern w:val="0"/>
          <w:sz w:val="24"/>
          <w:szCs w:val="24"/>
          <w14:ligatures w14:val="none"/>
          <w14:cntxtAlts w14:val="0"/>
        </w:rPr>
        <w:t xml:space="preserve">r is maintained. This may include working 1 to 1 with a student.  </w:t>
      </w:r>
    </w:p>
    <w:p w14:paraId="44CA965A" w14:textId="1C8228D4" w:rsidR="00AD4628" w:rsidRDefault="00AD4628"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Contribute to the facilitation of excellent behaviour for learning, establishing and maintaining positive relationships with individual students and group.</w:t>
      </w:r>
    </w:p>
    <w:p w14:paraId="4865067C" w14:textId="054A0897" w:rsidR="00AD4628" w:rsidRDefault="00AD4628"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Manage classroom activities safely ensuring that the physical learning space and the resources in it are conducive to student learning.</w:t>
      </w:r>
    </w:p>
    <w:p w14:paraId="043834EB" w14:textId="05812FBE" w:rsidR="00AD4628" w:rsidRPr="00AD4628" w:rsidRDefault="00AD4628" w:rsidP="00AD4628">
      <w:pPr>
        <w:pStyle w:val="5HRSelectSubHeaderPolicyGuidanceDocs"/>
        <w:numPr>
          <w:ilvl w:val="0"/>
          <w:numId w:val="36"/>
        </w:numPr>
        <w:tabs>
          <w:tab w:val="left" w:pos="1125"/>
        </w:tabs>
        <w:rPr>
          <w:rFonts w:ascii="Arial" w:hAnsi="Arial" w:cs="Arial"/>
          <w:b w:val="0"/>
          <w:bCs/>
          <w:color w:val="auto"/>
          <w:sz w:val="24"/>
          <w:szCs w:val="24"/>
        </w:rPr>
      </w:pPr>
      <w:r w:rsidRPr="00AD4628">
        <w:rPr>
          <w:rFonts w:ascii="Arial" w:hAnsi="Arial" w:cs="Arial"/>
          <w:b w:val="0"/>
          <w:bCs/>
          <w:color w:val="auto"/>
          <w:sz w:val="24"/>
          <w:szCs w:val="24"/>
        </w:rPr>
        <w:t>Be able to use a range of strategies to deal with classroom behaviour and understand individual behavioural needs to ensure students’ learning needs are met.</w:t>
      </w:r>
    </w:p>
    <w:p w14:paraId="48114DA9" w14:textId="54C1EF5E" w:rsidR="00AD4628" w:rsidRDefault="00AD4628"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Administer routine tests and undertake routine marking as directed</w:t>
      </w:r>
      <w:r>
        <w:rPr>
          <w:rFonts w:ascii="Arial" w:hAnsi="Arial" w:cs="Arial"/>
          <w:b w:val="0"/>
          <w:color w:val="auto"/>
          <w:sz w:val="24"/>
          <w:szCs w:val="24"/>
        </w:rPr>
        <w:t>,</w:t>
      </w:r>
      <w:r w:rsidRPr="00AD4628">
        <w:rPr>
          <w:rFonts w:ascii="Arial" w:hAnsi="Arial" w:cs="Arial"/>
          <w:b w:val="0"/>
          <w:color w:val="auto"/>
          <w:sz w:val="24"/>
          <w:szCs w:val="24"/>
        </w:rPr>
        <w:t xml:space="preserve"> maintaining records as requested</w:t>
      </w:r>
      <w:r>
        <w:rPr>
          <w:rFonts w:ascii="Arial" w:hAnsi="Arial" w:cs="Arial"/>
          <w:b w:val="0"/>
          <w:color w:val="auto"/>
          <w:sz w:val="24"/>
          <w:szCs w:val="24"/>
        </w:rPr>
        <w:t>,</w:t>
      </w:r>
      <w:r w:rsidRPr="00AD4628">
        <w:rPr>
          <w:rFonts w:ascii="Arial" w:hAnsi="Arial" w:cs="Arial"/>
          <w:b w:val="0"/>
          <w:color w:val="auto"/>
          <w:sz w:val="24"/>
          <w:szCs w:val="24"/>
        </w:rPr>
        <w:t xml:space="preserve"> in order to allow the class teacher to concentrate on other activities requiring their professional input. Support the class teacher with formative assessment within the lesson providing constructive feedback to students, both written and verbal.  </w:t>
      </w:r>
    </w:p>
    <w:p w14:paraId="2A7E81AC" w14:textId="6E7B33EA" w:rsidR="00AD4628" w:rsidRDefault="00AD4628"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Promote good student behaviour, dealing promptly with conflict and incidents in line with established policy. Encourage students to take full responsibility for their own behaviour in order to maintain required standards of discipline and students’ wellbeing, health and safety</w:t>
      </w:r>
      <w:r>
        <w:rPr>
          <w:rFonts w:ascii="Arial" w:hAnsi="Arial" w:cs="Arial"/>
          <w:b w:val="0"/>
          <w:color w:val="auto"/>
          <w:sz w:val="24"/>
          <w:szCs w:val="24"/>
        </w:rPr>
        <w:t>.</w:t>
      </w:r>
    </w:p>
    <w:p w14:paraId="07838FBF" w14:textId="40D6C3C6" w:rsidR="00AD4628" w:rsidRDefault="00AE3984"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lastRenderedPageBreak/>
        <w:t>Set and maintain high standards of discipline and behavio</w:t>
      </w:r>
      <w:r>
        <w:rPr>
          <w:rFonts w:ascii="Arial" w:hAnsi="Arial" w:cs="Arial"/>
          <w:b w:val="0"/>
          <w:color w:val="auto"/>
          <w:sz w:val="24"/>
          <w:szCs w:val="24"/>
        </w:rPr>
        <w:t>u</w:t>
      </w:r>
      <w:r w:rsidRPr="00AD4628">
        <w:rPr>
          <w:rFonts w:ascii="Arial" w:hAnsi="Arial" w:cs="Arial"/>
          <w:b w:val="0"/>
          <w:color w:val="auto"/>
          <w:sz w:val="24"/>
          <w:szCs w:val="24"/>
        </w:rPr>
        <w:t>r throughout school, to provide a climate where all students can learn, and staff can teach.</w:t>
      </w:r>
    </w:p>
    <w:p w14:paraId="0A216577" w14:textId="4A414AF8" w:rsidR="00AE3984" w:rsidRDefault="00AE3984"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Support the aims and ethos of the school.</w:t>
      </w:r>
    </w:p>
    <w:p w14:paraId="45E5E555" w14:textId="73E9C3B4" w:rsidR="00AE3984" w:rsidRDefault="00AE3984"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Participate in staff training with commitment to own Continuous Professional Development</w:t>
      </w:r>
      <w:r>
        <w:rPr>
          <w:rFonts w:ascii="Arial" w:hAnsi="Arial" w:cs="Arial"/>
          <w:b w:val="0"/>
          <w:color w:val="auto"/>
          <w:sz w:val="24"/>
          <w:szCs w:val="24"/>
        </w:rPr>
        <w:t>.</w:t>
      </w:r>
    </w:p>
    <w:p w14:paraId="6A05CCB2" w14:textId="0D9FC25F" w:rsidR="00AE3984" w:rsidRDefault="00AE3984" w:rsidP="00AD4628">
      <w:pPr>
        <w:pStyle w:val="5HRSelectSubHeaderPolicyGuidanceDocs"/>
        <w:numPr>
          <w:ilvl w:val="0"/>
          <w:numId w:val="36"/>
        </w:numPr>
        <w:tabs>
          <w:tab w:val="left" w:pos="1125"/>
        </w:tabs>
        <w:rPr>
          <w:rFonts w:ascii="Arial" w:hAnsi="Arial" w:cs="Arial"/>
          <w:b w:val="0"/>
          <w:color w:val="auto"/>
          <w:sz w:val="24"/>
          <w:szCs w:val="24"/>
        </w:rPr>
      </w:pPr>
      <w:r w:rsidRPr="00AD4628">
        <w:rPr>
          <w:rFonts w:ascii="Arial" w:hAnsi="Arial" w:cs="Arial"/>
          <w:b w:val="0"/>
          <w:color w:val="auto"/>
          <w:sz w:val="24"/>
          <w:szCs w:val="24"/>
        </w:rPr>
        <w:t>Attend team and other school meetings.</w:t>
      </w:r>
    </w:p>
    <w:p w14:paraId="6E088F46" w14:textId="114A57C8" w:rsidR="00AD4628" w:rsidRPr="00AE3984" w:rsidRDefault="00AE3984" w:rsidP="00E928AE">
      <w:pPr>
        <w:pStyle w:val="5HRSelectSubHeaderPolicyGuidanceDocs"/>
        <w:numPr>
          <w:ilvl w:val="0"/>
          <w:numId w:val="36"/>
        </w:numPr>
        <w:tabs>
          <w:tab w:val="left" w:pos="1125"/>
        </w:tabs>
        <w:rPr>
          <w:rFonts w:ascii="Arial" w:hAnsi="Arial" w:cs="Arial"/>
          <w:bCs/>
          <w:i/>
          <w:iCs/>
          <w:color w:val="auto"/>
          <w:sz w:val="24"/>
          <w:szCs w:val="24"/>
        </w:rPr>
      </w:pPr>
      <w:r w:rsidRPr="00AD4628">
        <w:rPr>
          <w:rFonts w:ascii="Arial" w:hAnsi="Arial" w:cs="Arial"/>
          <w:b w:val="0"/>
          <w:color w:val="auto"/>
          <w:sz w:val="24"/>
          <w:szCs w:val="24"/>
        </w:rPr>
        <w:t>Work within the policies, codes of practice and legislation relating to the school, reporting any concerns to the relevant person</w:t>
      </w:r>
      <w:r w:rsidRPr="00AE3984">
        <w:rPr>
          <w:rFonts w:ascii="Arial" w:hAnsi="Arial" w:cs="Arial"/>
          <w:b w:val="0"/>
          <w:color w:val="auto"/>
          <w:sz w:val="24"/>
          <w:szCs w:val="24"/>
        </w:rPr>
        <w:t>.</w:t>
      </w:r>
    </w:p>
    <w:p w14:paraId="520E1B20" w14:textId="77777777" w:rsidR="00AD4628" w:rsidRDefault="00AD4628" w:rsidP="00685726">
      <w:pPr>
        <w:rPr>
          <w:rFonts w:ascii="Arial" w:hAnsi="Arial" w:cs="Arial"/>
          <w:bCs/>
          <w:i/>
          <w:iCs/>
          <w:color w:val="auto"/>
          <w:sz w:val="24"/>
          <w:szCs w:val="24"/>
        </w:rPr>
      </w:pPr>
    </w:p>
    <w:p w14:paraId="415DA72F" w14:textId="596D52CB" w:rsidR="00685726" w:rsidRPr="00685726" w:rsidRDefault="00685726" w:rsidP="00685726">
      <w:pPr>
        <w:rPr>
          <w:rFonts w:ascii="Arial" w:hAnsi="Arial" w:cs="Arial"/>
          <w:bCs/>
          <w:i/>
          <w:iCs/>
          <w:color w:val="auto"/>
          <w:sz w:val="24"/>
          <w:szCs w:val="24"/>
        </w:rPr>
      </w:pPr>
      <w:r w:rsidRPr="00685726">
        <w:rPr>
          <w:rFonts w:ascii="Arial" w:hAnsi="Arial" w:cs="Arial"/>
          <w:bCs/>
          <w:i/>
          <w:iCs/>
          <w:color w:val="auto"/>
          <w:sz w:val="24"/>
          <w:szCs w:val="24"/>
        </w:rPr>
        <w:t>This job description is provided to assist the job holder to know what his/her main duties are.  The duties above are neither excusive nor exhaustive and the post holder may be required by Senior Management to carry out appropriate duties within the context of the job, skills and grade.</w:t>
      </w:r>
    </w:p>
    <w:p w14:paraId="40E37A7C" w14:textId="77777777" w:rsidR="00685726" w:rsidRPr="00685726" w:rsidRDefault="00685726" w:rsidP="00685726">
      <w:pPr>
        <w:rPr>
          <w:rFonts w:ascii="Arial" w:hAnsi="Arial" w:cs="Arial"/>
          <w:bCs/>
          <w:color w:val="auto"/>
          <w:sz w:val="24"/>
          <w:szCs w:val="24"/>
        </w:rPr>
      </w:pPr>
    </w:p>
    <w:p w14:paraId="71DEBAAA" w14:textId="77777777" w:rsidR="00685726" w:rsidRPr="00685726" w:rsidRDefault="00685726" w:rsidP="00685726">
      <w:pPr>
        <w:rPr>
          <w:rFonts w:ascii="Arial" w:hAnsi="Arial" w:cs="Arial"/>
          <w:bCs/>
          <w:color w:val="auto"/>
          <w:sz w:val="24"/>
          <w:szCs w:val="24"/>
        </w:rPr>
      </w:pPr>
      <w:r w:rsidRPr="00685726">
        <w:rPr>
          <w:rFonts w:ascii="Arial" w:hAnsi="Arial" w:cs="Arial"/>
          <w:bCs/>
          <w:color w:val="auto"/>
          <w:sz w:val="24"/>
          <w:szCs w:val="24"/>
        </w:rPr>
        <w:t>In addition all members of the school community are expected to:</w:t>
      </w:r>
    </w:p>
    <w:p w14:paraId="08AC00E0" w14:textId="77777777" w:rsidR="00685726" w:rsidRPr="00685726" w:rsidRDefault="00685726" w:rsidP="00685726">
      <w:pPr>
        <w:numPr>
          <w:ilvl w:val="0"/>
          <w:numId w:val="31"/>
        </w:numPr>
        <w:spacing w:after="160" w:line="259" w:lineRule="auto"/>
        <w:rPr>
          <w:rFonts w:ascii="Arial" w:hAnsi="Arial" w:cs="Arial"/>
          <w:b/>
          <w:bCs/>
          <w:color w:val="auto"/>
          <w:sz w:val="24"/>
          <w:szCs w:val="24"/>
        </w:rPr>
      </w:pPr>
      <w:r w:rsidRPr="00685726">
        <w:rPr>
          <w:rFonts w:ascii="Arial" w:hAnsi="Arial" w:cs="Arial"/>
          <w:bCs/>
          <w:color w:val="auto"/>
          <w:sz w:val="24"/>
          <w:szCs w:val="24"/>
        </w:rPr>
        <w:t>Display a commitment to child protection and safeguarding. Report to the headteacher any behaviour by colleagues, parents and children which raises concern.</w:t>
      </w:r>
    </w:p>
    <w:p w14:paraId="49AA4141" w14:textId="77777777" w:rsidR="00685726" w:rsidRPr="00685726" w:rsidRDefault="00685726" w:rsidP="00685726">
      <w:pPr>
        <w:numPr>
          <w:ilvl w:val="0"/>
          <w:numId w:val="31"/>
        </w:numPr>
        <w:spacing w:after="160" w:line="259" w:lineRule="auto"/>
        <w:rPr>
          <w:rFonts w:ascii="Arial" w:hAnsi="Arial" w:cs="Arial"/>
          <w:b/>
          <w:bCs/>
          <w:color w:val="auto"/>
          <w:sz w:val="24"/>
          <w:szCs w:val="24"/>
        </w:rPr>
      </w:pPr>
      <w:r w:rsidRPr="00685726">
        <w:rPr>
          <w:rFonts w:ascii="Arial" w:hAnsi="Arial" w:cs="Arial"/>
          <w:color w:val="auto"/>
          <w:sz w:val="24"/>
          <w:szCs w:val="24"/>
        </w:rPr>
        <w:t>Comply with policies and procedures relating to child protection, health, safety and security, confidentiality and data protection, reporting all concerns to an appropriate person</w:t>
      </w:r>
    </w:p>
    <w:sectPr w:rsidR="00685726" w:rsidRPr="00685726" w:rsidSect="0038123D">
      <w:headerReference w:type="first" r:id="rId11"/>
      <w:type w:val="continuous"/>
      <w:pgSz w:w="11910" w:h="16840"/>
      <w:pgMar w:top="1440" w:right="1440" w:bottom="1440" w:left="1440" w:header="397" w:footer="1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3203" w14:textId="77777777" w:rsidR="00316854" w:rsidRDefault="00316854" w:rsidP="00DA3EEB">
      <w:r>
        <w:separator/>
      </w:r>
    </w:p>
  </w:endnote>
  <w:endnote w:type="continuationSeparator" w:id="0">
    <w:p w14:paraId="0B626ED4" w14:textId="77777777" w:rsidR="00316854" w:rsidRDefault="00316854" w:rsidP="00DA3EEB">
      <w:r>
        <w:continuationSeparator/>
      </w:r>
    </w:p>
  </w:endnote>
  <w:endnote w:type="continuationNotice" w:id="1">
    <w:p w14:paraId="42985DCE" w14:textId="77777777" w:rsidR="00316854" w:rsidRDefault="00316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Arial"/>
    <w:charset w:val="B1"/>
    <w:family w:val="swiss"/>
    <w:pitch w:val="variable"/>
    <w:sig w:usb0="80000867" w:usb1="00000000" w:usb2="00000000" w:usb3="00000000" w:csb0="000001FB" w:csb1="00000000"/>
  </w:font>
  <w:font w:name="Minion Pro">
    <w:charset w:val="00"/>
    <w:family w:val="roman"/>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12DE" w14:textId="77777777" w:rsidR="00316854" w:rsidRDefault="00316854" w:rsidP="00DA3EEB">
      <w:r>
        <w:separator/>
      </w:r>
    </w:p>
  </w:footnote>
  <w:footnote w:type="continuationSeparator" w:id="0">
    <w:p w14:paraId="6FF5092E" w14:textId="77777777" w:rsidR="00316854" w:rsidRDefault="00316854" w:rsidP="00DA3EEB">
      <w:r>
        <w:continuationSeparator/>
      </w:r>
    </w:p>
  </w:footnote>
  <w:footnote w:type="continuationNotice" w:id="1">
    <w:p w14:paraId="6BE600C5" w14:textId="77777777" w:rsidR="00316854" w:rsidRDefault="00316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001E" w14:textId="2BDB2EDD" w:rsidR="00395998" w:rsidRDefault="002F2A73">
    <w:pPr>
      <w:pStyle w:val="Header"/>
    </w:pPr>
    <w:r>
      <w:rPr>
        <w:noProof/>
      </w:rPr>
      <w:drawing>
        <wp:inline distT="0" distB="0" distL="0" distR="0" wp14:anchorId="04A074FC" wp14:editId="7D9DDAAE">
          <wp:extent cx="1819275" cy="1733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73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E43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34F4C"/>
    <w:multiLevelType w:val="hybridMultilevel"/>
    <w:tmpl w:val="9E7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7B14"/>
    <w:multiLevelType w:val="hybridMultilevel"/>
    <w:tmpl w:val="F5A8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A79AE"/>
    <w:multiLevelType w:val="hybridMultilevel"/>
    <w:tmpl w:val="B02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4668CB"/>
    <w:multiLevelType w:val="hybridMultilevel"/>
    <w:tmpl w:val="0CA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45533"/>
    <w:multiLevelType w:val="hybridMultilevel"/>
    <w:tmpl w:val="B88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46912"/>
    <w:multiLevelType w:val="hybridMultilevel"/>
    <w:tmpl w:val="551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A0195"/>
    <w:multiLevelType w:val="hybridMultilevel"/>
    <w:tmpl w:val="9ACE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BC1B89"/>
    <w:multiLevelType w:val="hybridMultilevel"/>
    <w:tmpl w:val="3F0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C310F"/>
    <w:multiLevelType w:val="hybridMultilevel"/>
    <w:tmpl w:val="7E18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21657"/>
    <w:multiLevelType w:val="hybridMultilevel"/>
    <w:tmpl w:val="85EE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2E85"/>
    <w:multiLevelType w:val="hybridMultilevel"/>
    <w:tmpl w:val="9FE6C4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B5BB2"/>
    <w:multiLevelType w:val="hybridMultilevel"/>
    <w:tmpl w:val="F48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A53FF"/>
    <w:multiLevelType w:val="hybridMultilevel"/>
    <w:tmpl w:val="49B0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A5E72"/>
    <w:multiLevelType w:val="hybridMultilevel"/>
    <w:tmpl w:val="382C5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C7D3E"/>
    <w:multiLevelType w:val="hybridMultilevel"/>
    <w:tmpl w:val="577A7DD6"/>
    <w:lvl w:ilvl="0" w:tplc="03CE5480">
      <w:start w:val="1"/>
      <w:numFmt w:val="decimal"/>
      <w:lvlText w:val="%1."/>
      <w:lvlJc w:val="left"/>
      <w:pPr>
        <w:ind w:left="360" w:hanging="36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F602C5"/>
    <w:multiLevelType w:val="hybridMultilevel"/>
    <w:tmpl w:val="4722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698"/>
    <w:multiLevelType w:val="hybridMultilevel"/>
    <w:tmpl w:val="D7AE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C7C4E"/>
    <w:multiLevelType w:val="hybridMultilevel"/>
    <w:tmpl w:val="0A92F502"/>
    <w:lvl w:ilvl="0" w:tplc="0608DAA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F65319"/>
    <w:multiLevelType w:val="hybridMultilevel"/>
    <w:tmpl w:val="57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84809"/>
    <w:multiLevelType w:val="hybridMultilevel"/>
    <w:tmpl w:val="9920F9CE"/>
    <w:lvl w:ilvl="0" w:tplc="F0DE38A6">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2CBD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5428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FC87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8C7E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A001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D6B5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FEBF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4234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0D67CB"/>
    <w:multiLevelType w:val="hybridMultilevel"/>
    <w:tmpl w:val="D1068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72156"/>
    <w:multiLevelType w:val="hybridMultilevel"/>
    <w:tmpl w:val="70A0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134F6"/>
    <w:multiLevelType w:val="hybridMultilevel"/>
    <w:tmpl w:val="E70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E5079"/>
    <w:multiLevelType w:val="hybridMultilevel"/>
    <w:tmpl w:val="DB0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D5F71"/>
    <w:multiLevelType w:val="hybridMultilevel"/>
    <w:tmpl w:val="98DA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033BD"/>
    <w:multiLevelType w:val="hybridMultilevel"/>
    <w:tmpl w:val="410A9930"/>
    <w:lvl w:ilvl="0" w:tplc="6EE014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C0E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C1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A1B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0E0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56B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C66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40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604B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354A32"/>
    <w:multiLevelType w:val="hybridMultilevel"/>
    <w:tmpl w:val="547C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A5B11"/>
    <w:multiLevelType w:val="hybridMultilevel"/>
    <w:tmpl w:val="B65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A7B51"/>
    <w:multiLevelType w:val="hybridMultilevel"/>
    <w:tmpl w:val="413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C1296"/>
    <w:multiLevelType w:val="hybridMultilevel"/>
    <w:tmpl w:val="708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5489D"/>
    <w:multiLevelType w:val="hybridMultilevel"/>
    <w:tmpl w:val="9F2E58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176B7"/>
    <w:multiLevelType w:val="hybridMultilevel"/>
    <w:tmpl w:val="6B4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B3E4D"/>
    <w:multiLevelType w:val="hybridMultilevel"/>
    <w:tmpl w:val="066815BE"/>
    <w:lvl w:ilvl="0" w:tplc="12907FBA">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CD37FF"/>
    <w:multiLevelType w:val="hybridMultilevel"/>
    <w:tmpl w:val="F90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4"/>
  </w:num>
  <w:num w:numId="4">
    <w:abstractNumId w:val="0"/>
  </w:num>
  <w:num w:numId="5">
    <w:abstractNumId w:val="28"/>
  </w:num>
  <w:num w:numId="6">
    <w:abstractNumId w:val="35"/>
  </w:num>
  <w:num w:numId="7">
    <w:abstractNumId w:val="20"/>
  </w:num>
  <w:num w:numId="8">
    <w:abstractNumId w:val="2"/>
  </w:num>
  <w:num w:numId="9">
    <w:abstractNumId w:val="3"/>
  </w:num>
  <w:num w:numId="10">
    <w:abstractNumId w:val="9"/>
  </w:num>
  <w:num w:numId="11">
    <w:abstractNumId w:val="29"/>
  </w:num>
  <w:num w:numId="12">
    <w:abstractNumId w:val="5"/>
  </w:num>
  <w:num w:numId="13">
    <w:abstractNumId w:val="7"/>
  </w:num>
  <w:num w:numId="14">
    <w:abstractNumId w:val="17"/>
  </w:num>
  <w:num w:numId="15">
    <w:abstractNumId w:val="33"/>
  </w:num>
  <w:num w:numId="16">
    <w:abstractNumId w:val="14"/>
  </w:num>
  <w:num w:numId="17">
    <w:abstractNumId w:val="23"/>
  </w:num>
  <w:num w:numId="18">
    <w:abstractNumId w:val="31"/>
  </w:num>
  <w:num w:numId="19">
    <w:abstractNumId w:val="30"/>
  </w:num>
  <w:num w:numId="20">
    <w:abstractNumId w:val="6"/>
  </w:num>
  <w:num w:numId="21">
    <w:abstractNumId w:val="1"/>
  </w:num>
  <w:num w:numId="22">
    <w:abstractNumId w:val="24"/>
  </w:num>
  <w:num w:numId="23">
    <w:abstractNumId w:val="13"/>
  </w:num>
  <w:num w:numId="24">
    <w:abstractNumId w:val="10"/>
  </w:num>
  <w:num w:numId="25">
    <w:abstractNumId w:val="11"/>
  </w:num>
  <w:num w:numId="26">
    <w:abstractNumId w:val="26"/>
  </w:num>
  <w:num w:numId="27">
    <w:abstractNumId w:val="4"/>
  </w:num>
  <w:num w:numId="28">
    <w:abstractNumId w:val="22"/>
  </w:num>
  <w:num w:numId="29">
    <w:abstractNumId w:val="15"/>
  </w:num>
  <w:num w:numId="30">
    <w:abstractNumId w:val="25"/>
  </w:num>
  <w:num w:numId="31">
    <w:abstractNumId w:val="8"/>
  </w:num>
  <w:num w:numId="32">
    <w:abstractNumId w:val="21"/>
  </w:num>
  <w:num w:numId="33">
    <w:abstractNumId w:val="19"/>
  </w:num>
  <w:num w:numId="34">
    <w:abstractNumId w:val="27"/>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ED"/>
    <w:rsid w:val="000608C3"/>
    <w:rsid w:val="000624A0"/>
    <w:rsid w:val="000975D0"/>
    <w:rsid w:val="000B249F"/>
    <w:rsid w:val="000B41E5"/>
    <w:rsid w:val="000C7939"/>
    <w:rsid w:val="000D13D7"/>
    <w:rsid w:val="000D13EF"/>
    <w:rsid w:val="000D19E6"/>
    <w:rsid w:val="000F3651"/>
    <w:rsid w:val="000F7ACE"/>
    <w:rsid w:val="00102E89"/>
    <w:rsid w:val="00104FDD"/>
    <w:rsid w:val="00110EB6"/>
    <w:rsid w:val="0013470D"/>
    <w:rsid w:val="00136CC4"/>
    <w:rsid w:val="00141A7C"/>
    <w:rsid w:val="00143B32"/>
    <w:rsid w:val="001467A8"/>
    <w:rsid w:val="0018055E"/>
    <w:rsid w:val="00183EB1"/>
    <w:rsid w:val="00197C67"/>
    <w:rsid w:val="001B1790"/>
    <w:rsid w:val="001C6630"/>
    <w:rsid w:val="001C6ED5"/>
    <w:rsid w:val="001D3EF2"/>
    <w:rsid w:val="001E15E7"/>
    <w:rsid w:val="001E6490"/>
    <w:rsid w:val="00202F27"/>
    <w:rsid w:val="00202F2D"/>
    <w:rsid w:val="00203196"/>
    <w:rsid w:val="00211EF5"/>
    <w:rsid w:val="00217979"/>
    <w:rsid w:val="002345D9"/>
    <w:rsid w:val="002346EB"/>
    <w:rsid w:val="002379A9"/>
    <w:rsid w:val="00243818"/>
    <w:rsid w:val="002461AE"/>
    <w:rsid w:val="00255318"/>
    <w:rsid w:val="002613B3"/>
    <w:rsid w:val="0026186A"/>
    <w:rsid w:val="00262284"/>
    <w:rsid w:val="0026598D"/>
    <w:rsid w:val="00286646"/>
    <w:rsid w:val="00297D86"/>
    <w:rsid w:val="002C7A0E"/>
    <w:rsid w:val="002D0618"/>
    <w:rsid w:val="002D0E55"/>
    <w:rsid w:val="002D2C41"/>
    <w:rsid w:val="002D60F6"/>
    <w:rsid w:val="002E2868"/>
    <w:rsid w:val="002E5523"/>
    <w:rsid w:val="002E5835"/>
    <w:rsid w:val="002F09FD"/>
    <w:rsid w:val="002F2A73"/>
    <w:rsid w:val="00305132"/>
    <w:rsid w:val="003151B2"/>
    <w:rsid w:val="00316854"/>
    <w:rsid w:val="00316F39"/>
    <w:rsid w:val="00321396"/>
    <w:rsid w:val="00321E81"/>
    <w:rsid w:val="00324630"/>
    <w:rsid w:val="00326915"/>
    <w:rsid w:val="00327149"/>
    <w:rsid w:val="003311F8"/>
    <w:rsid w:val="0033453C"/>
    <w:rsid w:val="00340CC3"/>
    <w:rsid w:val="00343FED"/>
    <w:rsid w:val="00347ECF"/>
    <w:rsid w:val="0038123D"/>
    <w:rsid w:val="00395998"/>
    <w:rsid w:val="003D4FAB"/>
    <w:rsid w:val="003E0A79"/>
    <w:rsid w:val="00403A72"/>
    <w:rsid w:val="0040523B"/>
    <w:rsid w:val="00412931"/>
    <w:rsid w:val="00412CAF"/>
    <w:rsid w:val="00422F6D"/>
    <w:rsid w:val="004328A0"/>
    <w:rsid w:val="00436A4E"/>
    <w:rsid w:val="004436F9"/>
    <w:rsid w:val="004651F2"/>
    <w:rsid w:val="0049054E"/>
    <w:rsid w:val="004A7A09"/>
    <w:rsid w:val="004B3972"/>
    <w:rsid w:val="004B4658"/>
    <w:rsid w:val="004C3ECB"/>
    <w:rsid w:val="004E52DF"/>
    <w:rsid w:val="004F070C"/>
    <w:rsid w:val="004F102C"/>
    <w:rsid w:val="004F7855"/>
    <w:rsid w:val="005232EC"/>
    <w:rsid w:val="00534B5F"/>
    <w:rsid w:val="00535D1C"/>
    <w:rsid w:val="005426B8"/>
    <w:rsid w:val="005447B3"/>
    <w:rsid w:val="00563FF6"/>
    <w:rsid w:val="00575A92"/>
    <w:rsid w:val="00577662"/>
    <w:rsid w:val="00597DEF"/>
    <w:rsid w:val="005B39B1"/>
    <w:rsid w:val="005B6920"/>
    <w:rsid w:val="005C4EAA"/>
    <w:rsid w:val="005D5223"/>
    <w:rsid w:val="005D6B7B"/>
    <w:rsid w:val="005E03D3"/>
    <w:rsid w:val="005E55EB"/>
    <w:rsid w:val="005E6F98"/>
    <w:rsid w:val="00600453"/>
    <w:rsid w:val="0060441D"/>
    <w:rsid w:val="006158C0"/>
    <w:rsid w:val="0063055F"/>
    <w:rsid w:val="00637B94"/>
    <w:rsid w:val="00640C12"/>
    <w:rsid w:val="00685726"/>
    <w:rsid w:val="006927DC"/>
    <w:rsid w:val="006943AE"/>
    <w:rsid w:val="006B32FE"/>
    <w:rsid w:val="006B6628"/>
    <w:rsid w:val="006C0D6B"/>
    <w:rsid w:val="006D311F"/>
    <w:rsid w:val="006E1446"/>
    <w:rsid w:val="006F76E8"/>
    <w:rsid w:val="00700EE7"/>
    <w:rsid w:val="00703EC5"/>
    <w:rsid w:val="0070677F"/>
    <w:rsid w:val="00716028"/>
    <w:rsid w:val="00722AD3"/>
    <w:rsid w:val="00734F63"/>
    <w:rsid w:val="00754242"/>
    <w:rsid w:val="0076366B"/>
    <w:rsid w:val="00770F04"/>
    <w:rsid w:val="00771AE4"/>
    <w:rsid w:val="007756C4"/>
    <w:rsid w:val="007758CE"/>
    <w:rsid w:val="00792CA5"/>
    <w:rsid w:val="007A2AE3"/>
    <w:rsid w:val="007A3B54"/>
    <w:rsid w:val="007A6064"/>
    <w:rsid w:val="007C1DE1"/>
    <w:rsid w:val="007C3089"/>
    <w:rsid w:val="007F12BC"/>
    <w:rsid w:val="007F407B"/>
    <w:rsid w:val="00800B90"/>
    <w:rsid w:val="008175ED"/>
    <w:rsid w:val="0082255F"/>
    <w:rsid w:val="008272DA"/>
    <w:rsid w:val="00837AA8"/>
    <w:rsid w:val="008459A8"/>
    <w:rsid w:val="00860954"/>
    <w:rsid w:val="008851C1"/>
    <w:rsid w:val="008935C1"/>
    <w:rsid w:val="00894962"/>
    <w:rsid w:val="00896C91"/>
    <w:rsid w:val="008D3989"/>
    <w:rsid w:val="00905BF8"/>
    <w:rsid w:val="009237E3"/>
    <w:rsid w:val="00937983"/>
    <w:rsid w:val="0096024B"/>
    <w:rsid w:val="00963896"/>
    <w:rsid w:val="00970E4E"/>
    <w:rsid w:val="0097560F"/>
    <w:rsid w:val="009823B4"/>
    <w:rsid w:val="009A025E"/>
    <w:rsid w:val="009A07AB"/>
    <w:rsid w:val="009A2CF5"/>
    <w:rsid w:val="009D280F"/>
    <w:rsid w:val="009F1287"/>
    <w:rsid w:val="009F270E"/>
    <w:rsid w:val="009F494C"/>
    <w:rsid w:val="00A00E46"/>
    <w:rsid w:val="00A05D2A"/>
    <w:rsid w:val="00A21B7C"/>
    <w:rsid w:val="00A267EB"/>
    <w:rsid w:val="00A33403"/>
    <w:rsid w:val="00A44CF1"/>
    <w:rsid w:val="00A5435B"/>
    <w:rsid w:val="00A555C5"/>
    <w:rsid w:val="00A63871"/>
    <w:rsid w:val="00A70DE0"/>
    <w:rsid w:val="00A93A2F"/>
    <w:rsid w:val="00A970A0"/>
    <w:rsid w:val="00AA7916"/>
    <w:rsid w:val="00AB2FBB"/>
    <w:rsid w:val="00AC3774"/>
    <w:rsid w:val="00AD0695"/>
    <w:rsid w:val="00AD10B3"/>
    <w:rsid w:val="00AD1EBB"/>
    <w:rsid w:val="00AD4628"/>
    <w:rsid w:val="00AE31DA"/>
    <w:rsid w:val="00AE3984"/>
    <w:rsid w:val="00AE4CEE"/>
    <w:rsid w:val="00AE66F3"/>
    <w:rsid w:val="00AE6FE3"/>
    <w:rsid w:val="00B21E1F"/>
    <w:rsid w:val="00B31C3A"/>
    <w:rsid w:val="00B46B45"/>
    <w:rsid w:val="00B5178F"/>
    <w:rsid w:val="00B52499"/>
    <w:rsid w:val="00B63CF7"/>
    <w:rsid w:val="00B66E23"/>
    <w:rsid w:val="00B759B1"/>
    <w:rsid w:val="00B75C5E"/>
    <w:rsid w:val="00B82AF7"/>
    <w:rsid w:val="00B90F33"/>
    <w:rsid w:val="00B92732"/>
    <w:rsid w:val="00BA3A31"/>
    <w:rsid w:val="00BB068B"/>
    <w:rsid w:val="00BB3A95"/>
    <w:rsid w:val="00BC3111"/>
    <w:rsid w:val="00BC39ED"/>
    <w:rsid w:val="00BF5A68"/>
    <w:rsid w:val="00C032E5"/>
    <w:rsid w:val="00C17355"/>
    <w:rsid w:val="00C2404A"/>
    <w:rsid w:val="00C3783D"/>
    <w:rsid w:val="00C37924"/>
    <w:rsid w:val="00C53D2A"/>
    <w:rsid w:val="00C552B9"/>
    <w:rsid w:val="00C673B6"/>
    <w:rsid w:val="00C835C4"/>
    <w:rsid w:val="00C86089"/>
    <w:rsid w:val="00C91585"/>
    <w:rsid w:val="00C978A8"/>
    <w:rsid w:val="00CB38FB"/>
    <w:rsid w:val="00CB55C7"/>
    <w:rsid w:val="00CB6DBA"/>
    <w:rsid w:val="00CD0985"/>
    <w:rsid w:val="00CD424E"/>
    <w:rsid w:val="00CE0025"/>
    <w:rsid w:val="00CF04E8"/>
    <w:rsid w:val="00CF381B"/>
    <w:rsid w:val="00D00EAF"/>
    <w:rsid w:val="00D01C56"/>
    <w:rsid w:val="00D04E75"/>
    <w:rsid w:val="00D06167"/>
    <w:rsid w:val="00D23494"/>
    <w:rsid w:val="00D57F43"/>
    <w:rsid w:val="00D800BE"/>
    <w:rsid w:val="00D94D07"/>
    <w:rsid w:val="00DA3EEB"/>
    <w:rsid w:val="00DC588C"/>
    <w:rsid w:val="00DD2D91"/>
    <w:rsid w:val="00DD3F73"/>
    <w:rsid w:val="00E26E9D"/>
    <w:rsid w:val="00E312C0"/>
    <w:rsid w:val="00E41963"/>
    <w:rsid w:val="00E41996"/>
    <w:rsid w:val="00E47BAE"/>
    <w:rsid w:val="00E54D9A"/>
    <w:rsid w:val="00E615EC"/>
    <w:rsid w:val="00E64B48"/>
    <w:rsid w:val="00E712E6"/>
    <w:rsid w:val="00E74DFA"/>
    <w:rsid w:val="00E85C8A"/>
    <w:rsid w:val="00E9287D"/>
    <w:rsid w:val="00E95493"/>
    <w:rsid w:val="00EA0163"/>
    <w:rsid w:val="00EA1FD5"/>
    <w:rsid w:val="00EA292F"/>
    <w:rsid w:val="00EA66F4"/>
    <w:rsid w:val="00EB0E86"/>
    <w:rsid w:val="00EB3D0A"/>
    <w:rsid w:val="00EB7806"/>
    <w:rsid w:val="00ED0AC2"/>
    <w:rsid w:val="00ED1577"/>
    <w:rsid w:val="00ED1B28"/>
    <w:rsid w:val="00EF0A8F"/>
    <w:rsid w:val="00F04FD9"/>
    <w:rsid w:val="00F10323"/>
    <w:rsid w:val="00F10BA6"/>
    <w:rsid w:val="00F12508"/>
    <w:rsid w:val="00F21AB5"/>
    <w:rsid w:val="00F33C38"/>
    <w:rsid w:val="00F353AC"/>
    <w:rsid w:val="00F427DC"/>
    <w:rsid w:val="00F6557D"/>
    <w:rsid w:val="00F70EA6"/>
    <w:rsid w:val="00F84491"/>
    <w:rsid w:val="00F908C0"/>
    <w:rsid w:val="00F94D22"/>
    <w:rsid w:val="00FA0128"/>
    <w:rsid w:val="00FA289E"/>
    <w:rsid w:val="00FA3412"/>
    <w:rsid w:val="00FC0E71"/>
    <w:rsid w:val="00FC6E22"/>
    <w:rsid w:val="00FD5B0B"/>
    <w:rsid w:val="00FE4952"/>
    <w:rsid w:val="00FE4C7E"/>
    <w:rsid w:val="00FF60D6"/>
    <w:rsid w:val="1A9E6F11"/>
    <w:rsid w:val="2ABA7D17"/>
    <w:rsid w:val="5CC6B12A"/>
    <w:rsid w:val="697CBF39"/>
    <w:rsid w:val="7651D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9B52B2"/>
  <w15:docId w15:val="{C13E8EDF-C172-4FC0-A48B-5A9B430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16"/>
    <w:pPr>
      <w:widowControl/>
      <w:autoSpaceDE/>
      <w:autoSpaceDN/>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uiPriority w:val="9"/>
    <w:qFormat/>
    <w:rsid w:val="00AA79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7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3EEB"/>
    <w:pPr>
      <w:tabs>
        <w:tab w:val="center" w:pos="4680"/>
        <w:tab w:val="right" w:pos="9360"/>
      </w:tabs>
    </w:pPr>
  </w:style>
  <w:style w:type="character" w:customStyle="1" w:styleId="HeaderChar">
    <w:name w:val="Header Char"/>
    <w:basedOn w:val="DefaultParagraphFont"/>
    <w:link w:val="Header"/>
    <w:uiPriority w:val="99"/>
    <w:rsid w:val="00DA3EEB"/>
    <w:rPr>
      <w:rFonts w:ascii="Futura-Medium" w:eastAsia="Futura-Medium" w:hAnsi="Futura-Medium" w:cs="Futura-Medium"/>
      <w:lang w:val="en-GB" w:eastAsia="en-GB" w:bidi="en-GB"/>
    </w:rPr>
  </w:style>
  <w:style w:type="paragraph" w:styleId="Footer">
    <w:name w:val="footer"/>
    <w:basedOn w:val="Normal"/>
    <w:link w:val="FooterChar"/>
    <w:uiPriority w:val="99"/>
    <w:unhideWhenUsed/>
    <w:rsid w:val="00DA3EEB"/>
    <w:pPr>
      <w:tabs>
        <w:tab w:val="center" w:pos="4680"/>
        <w:tab w:val="right" w:pos="9360"/>
      </w:tabs>
    </w:pPr>
  </w:style>
  <w:style w:type="character" w:customStyle="1" w:styleId="FooterChar">
    <w:name w:val="Footer Char"/>
    <w:basedOn w:val="DefaultParagraphFont"/>
    <w:link w:val="Footer"/>
    <w:uiPriority w:val="99"/>
    <w:rsid w:val="00DA3EEB"/>
    <w:rPr>
      <w:rFonts w:ascii="Futura-Medium" w:eastAsia="Futura-Medium" w:hAnsi="Futura-Medium" w:cs="Futura-Medium"/>
      <w:lang w:val="en-GB" w:eastAsia="en-GB" w:bidi="en-GB"/>
    </w:rPr>
  </w:style>
  <w:style w:type="paragraph" w:customStyle="1" w:styleId="BasicParagraph">
    <w:name w:val="[Basic Paragraph]"/>
    <w:basedOn w:val="Normal"/>
    <w:uiPriority w:val="99"/>
    <w:rsid w:val="00DA3EEB"/>
    <w:pPr>
      <w:adjustRightInd w:val="0"/>
      <w:spacing w:line="288" w:lineRule="auto"/>
      <w:textAlignment w:val="center"/>
    </w:pPr>
    <w:rPr>
      <w:rFonts w:ascii="Minion Pro" w:eastAsiaTheme="minorHAnsi" w:hAnsi="Minion Pro" w:cs="Minion Pro"/>
      <w:sz w:val="24"/>
      <w:szCs w:val="24"/>
      <w:lang w:eastAsia="en-US"/>
    </w:rPr>
  </w:style>
  <w:style w:type="character" w:styleId="Hyperlink">
    <w:name w:val="Hyperlink"/>
    <w:basedOn w:val="DefaultParagraphFont"/>
    <w:uiPriority w:val="99"/>
    <w:unhideWhenUsed/>
    <w:rsid w:val="00DA3EEB"/>
    <w:rPr>
      <w:color w:val="0000FF" w:themeColor="hyperlink"/>
      <w:u w:val="single"/>
    </w:rPr>
  </w:style>
  <w:style w:type="character" w:customStyle="1" w:styleId="UnresolvedMention1">
    <w:name w:val="Unresolved Mention1"/>
    <w:basedOn w:val="DefaultParagraphFont"/>
    <w:uiPriority w:val="99"/>
    <w:rsid w:val="00DA3EEB"/>
    <w:rPr>
      <w:color w:val="605E5C"/>
      <w:shd w:val="clear" w:color="auto" w:fill="E1DFDD"/>
    </w:rPr>
  </w:style>
  <w:style w:type="character" w:customStyle="1" w:styleId="ListParagraphChar">
    <w:name w:val="List Paragraph Char"/>
    <w:link w:val="ListParagraph"/>
    <w:uiPriority w:val="34"/>
    <w:locked/>
    <w:rsid w:val="005232EC"/>
    <w:rPr>
      <w:rFonts w:ascii="Futura-Medium" w:eastAsia="Futura-Medium" w:hAnsi="Futura-Medium" w:cs="Futura-Medium"/>
      <w:lang w:val="en-GB" w:eastAsia="en-GB" w:bidi="en-GB"/>
    </w:rPr>
  </w:style>
  <w:style w:type="table" w:styleId="TableGrid">
    <w:name w:val="Table Grid"/>
    <w:basedOn w:val="TableNormal"/>
    <w:uiPriority w:val="59"/>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77"/>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iPriority w:val="99"/>
    <w:semiHidden/>
    <w:unhideWhenUsed/>
    <w:rsid w:val="000F7ACE"/>
    <w:rPr>
      <w:color w:val="800080" w:themeColor="followedHyperlink"/>
      <w:u w:val="single"/>
    </w:rPr>
  </w:style>
  <w:style w:type="paragraph" w:customStyle="1" w:styleId="CantiumHeader">
    <w:name w:val="Cantium Header"/>
    <w:basedOn w:val="Normal"/>
    <w:uiPriority w:val="1"/>
    <w:qFormat/>
    <w:rsid w:val="00255318"/>
    <w:rPr>
      <w:rFonts w:ascii="Trebuchet MS" w:hAnsi="Trebuchet MS"/>
      <w:b/>
      <w:color w:val="222971"/>
      <w:sz w:val="40"/>
      <w:szCs w:val="40"/>
    </w:rPr>
  </w:style>
  <w:style w:type="paragraph" w:customStyle="1" w:styleId="CantiumSubHeader">
    <w:name w:val="Cantium Sub Header"/>
    <w:basedOn w:val="Normal"/>
    <w:uiPriority w:val="1"/>
    <w:qFormat/>
    <w:rsid w:val="00AA7916"/>
    <w:rPr>
      <w:rFonts w:ascii="Trebuchet MS" w:hAnsi="Trebuchet MS"/>
      <w:b/>
      <w:color w:val="67BD91"/>
      <w:sz w:val="32"/>
      <w:szCs w:val="32"/>
    </w:rPr>
  </w:style>
  <w:style w:type="paragraph" w:customStyle="1" w:styleId="CantiumBodyText">
    <w:name w:val="Cantium Body Text"/>
    <w:basedOn w:val="Normal"/>
    <w:link w:val="CantiumBodyTextChar"/>
    <w:uiPriority w:val="1"/>
    <w:qFormat/>
    <w:rsid w:val="00AA7916"/>
    <w:rPr>
      <w:rFonts w:ascii="Trebuchet MS" w:hAnsi="Trebuchet MS"/>
      <w:color w:val="222971"/>
    </w:rPr>
  </w:style>
  <w:style w:type="paragraph" w:customStyle="1" w:styleId="xspsbodytext">
    <w:name w:val="x_spsbodytext"/>
    <w:basedOn w:val="Normal"/>
    <w:rsid w:val="000F3651"/>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rsid w:val="000F3651"/>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rsid w:val="00A33403"/>
    <w:rPr>
      <w:rFonts w:ascii="Arial" w:hAnsi="Arial" w:cs="Arial"/>
      <w:color w:val="0070C0"/>
      <w:sz w:val="40"/>
      <w:szCs w:val="36"/>
      <w:lang w:val="en-US" w:eastAsia="en-US"/>
    </w:rPr>
  </w:style>
  <w:style w:type="paragraph" w:customStyle="1" w:styleId="SPSSubTitle">
    <w:name w:val="SPS Sub Title"/>
    <w:basedOn w:val="Normal"/>
    <w:link w:val="SPSSubTitleChar"/>
    <w:rsid w:val="00A33403"/>
    <w:rPr>
      <w:rFonts w:ascii="Arial" w:hAnsi="Arial" w:cs="Arial"/>
      <w:color w:val="404040"/>
      <w:sz w:val="32"/>
      <w:szCs w:val="32"/>
      <w:lang w:val="en-US" w:eastAsia="en-US"/>
    </w:rPr>
  </w:style>
  <w:style w:type="character" w:customStyle="1" w:styleId="SPSSubTitleChar">
    <w:name w:val="SPS Sub Title Char"/>
    <w:link w:val="SPSSubTitle"/>
    <w:rsid w:val="00A33403"/>
    <w:rPr>
      <w:rFonts w:ascii="Arial" w:eastAsia="Times New Roman" w:hAnsi="Arial" w:cs="Arial"/>
      <w:color w:val="404040"/>
      <w:sz w:val="32"/>
      <w:szCs w:val="32"/>
    </w:rPr>
  </w:style>
  <w:style w:type="character" w:customStyle="1" w:styleId="SPSHeadingChar">
    <w:name w:val="SPS Heading Char"/>
    <w:link w:val="SPSHeading"/>
    <w:rsid w:val="00A33403"/>
    <w:rPr>
      <w:rFonts w:ascii="Arial" w:eastAsia="Times New Roman" w:hAnsi="Arial" w:cs="Arial"/>
      <w:color w:val="0070C0"/>
      <w:sz w:val="40"/>
      <w:szCs w:val="36"/>
    </w:rPr>
  </w:style>
  <w:style w:type="paragraph" w:customStyle="1" w:styleId="paragraph">
    <w:name w:val="paragraph"/>
    <w:basedOn w:val="Normal"/>
    <w:rsid w:val="002379A9"/>
    <w:rPr>
      <w:rFonts w:ascii="Times New Roman" w:hAnsi="Times New Roman" w:cs="Times New Roman"/>
      <w:sz w:val="24"/>
      <w:szCs w:val="24"/>
    </w:rPr>
  </w:style>
  <w:style w:type="paragraph" w:styleId="NoSpacing">
    <w:name w:val="No Spacing"/>
    <w:uiPriority w:val="1"/>
    <w:qFormat/>
    <w:rsid w:val="00297D86"/>
    <w:rPr>
      <w:rFonts w:ascii="Futura-Medium" w:eastAsia="Futura-Medium" w:hAnsi="Futura-Medium" w:cs="Futura-Medium"/>
      <w:lang w:val="en-GB" w:eastAsia="en-GB" w:bidi="en-GB"/>
    </w:rPr>
  </w:style>
  <w:style w:type="character" w:customStyle="1" w:styleId="UnresolvedMention2">
    <w:name w:val="Unresolved Mention2"/>
    <w:basedOn w:val="DefaultParagraphFont"/>
    <w:uiPriority w:val="99"/>
    <w:rsid w:val="00436A4E"/>
    <w:rPr>
      <w:color w:val="605E5C"/>
      <w:shd w:val="clear" w:color="auto" w:fill="E1DFDD"/>
    </w:rPr>
  </w:style>
  <w:style w:type="character" w:customStyle="1" w:styleId="Heading1Char">
    <w:name w:val="Heading 1 Char"/>
    <w:basedOn w:val="DefaultParagraphFont"/>
    <w:link w:val="Heading1"/>
    <w:uiPriority w:val="9"/>
    <w:rsid w:val="00AA7916"/>
    <w:rPr>
      <w:rFonts w:asciiTheme="majorHAnsi" w:eastAsiaTheme="majorEastAsia" w:hAnsiTheme="majorHAnsi" w:cstheme="majorBidi"/>
      <w:color w:val="365F91" w:themeColor="accent1" w:themeShade="BF"/>
      <w:kern w:val="28"/>
      <w:sz w:val="32"/>
      <w:szCs w:val="32"/>
      <w:lang w:val="en-GB" w:eastAsia="en-GB"/>
      <w14:ligatures w14:val="standard"/>
      <w14:cntxtAlts/>
    </w:rPr>
  </w:style>
  <w:style w:type="character" w:customStyle="1" w:styleId="Heading2Char">
    <w:name w:val="Heading 2 Char"/>
    <w:basedOn w:val="DefaultParagraphFont"/>
    <w:link w:val="Heading2"/>
    <w:uiPriority w:val="9"/>
    <w:rsid w:val="00AA7916"/>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semiHidden/>
    <w:unhideWhenUsed/>
    <w:rsid w:val="004651F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character" w:styleId="CommentReference">
    <w:name w:val="annotation reference"/>
    <w:basedOn w:val="DefaultParagraphFont"/>
    <w:uiPriority w:val="99"/>
    <w:semiHidden/>
    <w:unhideWhenUsed/>
    <w:rsid w:val="00202F27"/>
    <w:rPr>
      <w:sz w:val="16"/>
      <w:szCs w:val="16"/>
    </w:rPr>
  </w:style>
  <w:style w:type="paragraph" w:styleId="CommentText">
    <w:name w:val="annotation text"/>
    <w:basedOn w:val="Normal"/>
    <w:link w:val="CommentTextChar"/>
    <w:uiPriority w:val="99"/>
    <w:semiHidden/>
    <w:unhideWhenUsed/>
    <w:rsid w:val="00202F27"/>
    <w:pPr>
      <w:spacing w:line="240" w:lineRule="auto"/>
    </w:pPr>
  </w:style>
  <w:style w:type="character" w:customStyle="1" w:styleId="CommentTextChar">
    <w:name w:val="Comment Text Char"/>
    <w:basedOn w:val="DefaultParagraphFont"/>
    <w:link w:val="CommentText"/>
    <w:uiPriority w:val="99"/>
    <w:semiHidden/>
    <w:rsid w:val="00202F27"/>
    <w:rPr>
      <w:rFonts w:ascii="Calibri" w:eastAsia="Times New Roman" w:hAnsi="Calibri" w:cs="Calibri"/>
      <w:color w:val="000000"/>
      <w:kern w:val="28"/>
      <w:sz w:val="20"/>
      <w:szCs w:val="20"/>
      <w:lang w:val="en-GB" w:eastAsia="en-GB"/>
      <w14:ligatures w14:val="standard"/>
      <w14:cntxtAlts/>
    </w:rPr>
  </w:style>
  <w:style w:type="paragraph" w:customStyle="1" w:styleId="1HRSelectMainHeaderPolicies">
    <w:name w:val="1. HRSelect Main Header Policies"/>
    <w:basedOn w:val="Normal"/>
    <w:qFormat/>
    <w:rsid w:val="00896C91"/>
    <w:rPr>
      <w:rFonts w:ascii="Trebuchet MS" w:hAnsi="Trebuchet MS"/>
      <w:color w:val="67BD91"/>
      <w:sz w:val="72"/>
    </w:rPr>
  </w:style>
  <w:style w:type="paragraph" w:customStyle="1" w:styleId="2HRSelectPolicyandProcedureonTitlepage">
    <w:name w:val="2.HRSelect (Policy and Procedure) on Title page"/>
    <w:basedOn w:val="CantiumSubHeader"/>
    <w:qFormat/>
    <w:rsid w:val="00110EB6"/>
    <w:rPr>
      <w:b w:val="0"/>
      <w:sz w:val="36"/>
    </w:rPr>
  </w:style>
  <w:style w:type="paragraph" w:customStyle="1" w:styleId="6HRSelectMainBodyText">
    <w:name w:val="6.HRSelect Main Body Text"/>
    <w:basedOn w:val="CantiumBodyText"/>
    <w:link w:val="6HRSelectMainBodyTextChar"/>
    <w:qFormat/>
    <w:rsid w:val="00183EB1"/>
    <w:rPr>
      <w:sz w:val="22"/>
      <w:szCs w:val="22"/>
      <w:lang w:eastAsia="en-US"/>
    </w:rPr>
  </w:style>
  <w:style w:type="paragraph" w:customStyle="1" w:styleId="4HRSelectMainHeaderinPolicyGuidanceDocs">
    <w:name w:val="4.HRSelect Main Header in Policy / Guidance Docs"/>
    <w:basedOn w:val="CantiumSubHeader"/>
    <w:qFormat/>
    <w:rsid w:val="002F09FD"/>
    <w:rPr>
      <w:szCs w:val="26"/>
    </w:rPr>
  </w:style>
  <w:style w:type="paragraph" w:customStyle="1" w:styleId="5HRSelectSubHeaderPolicyGuidanceDocs">
    <w:name w:val="5.HRSelect Sub Header Policy/Guidance Docs"/>
    <w:basedOn w:val="CantiumSubHeader"/>
    <w:qFormat/>
    <w:rsid w:val="005D5223"/>
    <w:rPr>
      <w:sz w:val="26"/>
    </w:rPr>
  </w:style>
  <w:style w:type="paragraph" w:customStyle="1" w:styleId="3HRSelectDateonPolicyGuidance">
    <w:name w:val="3.HRSelect Date on Policy / Guidance"/>
    <w:basedOn w:val="CantiumHeader"/>
    <w:qFormat/>
    <w:rsid w:val="00F12508"/>
    <w:rPr>
      <w:sz w:val="32"/>
    </w:rPr>
  </w:style>
  <w:style w:type="paragraph" w:customStyle="1" w:styleId="7HRSelect-GuidanceBoxText">
    <w:name w:val="7.HRSelect - Guidance Box Text"/>
    <w:basedOn w:val="6HRSelectMainBodyText"/>
    <w:link w:val="7HRSelect-GuidanceBoxTextChar"/>
    <w:qFormat/>
    <w:rsid w:val="00837AA8"/>
    <w:rPr>
      <w:sz w:val="20"/>
    </w:rPr>
  </w:style>
  <w:style w:type="character" w:customStyle="1" w:styleId="CantiumBodyTextChar">
    <w:name w:val="Cantium Body Text Char"/>
    <w:basedOn w:val="DefaultParagraphFont"/>
    <w:link w:val="CantiumBodyText"/>
    <w:uiPriority w:val="1"/>
    <w:rsid w:val="00837AA8"/>
    <w:rPr>
      <w:rFonts w:ascii="Trebuchet MS" w:eastAsia="Times New Roman" w:hAnsi="Trebuchet MS" w:cs="Calibri"/>
      <w:color w:val="222971"/>
      <w:kern w:val="28"/>
      <w:sz w:val="20"/>
      <w:szCs w:val="20"/>
      <w:lang w:val="en-GB" w:eastAsia="en-GB"/>
      <w14:ligatures w14:val="standard"/>
      <w14:cntxtAlts/>
    </w:rPr>
  </w:style>
  <w:style w:type="character" w:customStyle="1" w:styleId="6HRSelectMainBodyTextChar">
    <w:name w:val="6.HRSelect Main Body Text Char"/>
    <w:basedOn w:val="CantiumBodyTextChar"/>
    <w:link w:val="6HRSelectMainBodyText"/>
    <w:rsid w:val="00837AA8"/>
    <w:rPr>
      <w:rFonts w:ascii="Trebuchet MS" w:eastAsia="Times New Roman" w:hAnsi="Trebuchet MS" w:cs="Calibri"/>
      <w:color w:val="222971"/>
      <w:kern w:val="28"/>
      <w:sz w:val="20"/>
      <w:szCs w:val="20"/>
      <w:lang w:val="en-GB" w:eastAsia="en-GB"/>
      <w14:ligatures w14:val="standard"/>
      <w14:cntxtAlts/>
    </w:rPr>
  </w:style>
  <w:style w:type="character" w:customStyle="1" w:styleId="7HRSelect-GuidanceBoxTextChar">
    <w:name w:val="7.HRSelect - Guidance Box Text Char"/>
    <w:basedOn w:val="6HRSelectMainBodyTextChar"/>
    <w:link w:val="7HRSelect-GuidanceBoxText"/>
    <w:rsid w:val="00837AA8"/>
    <w:rPr>
      <w:rFonts w:ascii="Trebuchet MS" w:eastAsia="Times New Roman" w:hAnsi="Trebuchet MS" w:cs="Calibri"/>
      <w:color w:val="222971"/>
      <w:kern w:val="28"/>
      <w:sz w:val="20"/>
      <w:szCs w:val="20"/>
      <w:lang w:val="en-GB" w:eastAsia="en-GB"/>
      <w14:ligatures w14:val="standard"/>
      <w14:cntxtAlts/>
    </w:rPr>
  </w:style>
  <w:style w:type="character" w:styleId="FootnoteReference">
    <w:name w:val="footnote reference"/>
    <w:semiHidden/>
    <w:rsid w:val="00CB6DBA"/>
    <w:rPr>
      <w:vertAlign w:val="superscript"/>
    </w:rPr>
  </w:style>
  <w:style w:type="paragraph" w:customStyle="1" w:styleId="Default">
    <w:name w:val="Default"/>
    <w:rsid w:val="00CB6DBA"/>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BF271E5EF1E248B933926B1D18D71C" ma:contentTypeVersion="12" ma:contentTypeDescription="Create a new document." ma:contentTypeScope="" ma:versionID="0284f9a66de6aca273fb65137f0015df">
  <xsd:schema xmlns:xsd="http://www.w3.org/2001/XMLSchema" xmlns:xs="http://www.w3.org/2001/XMLSchema" xmlns:p="http://schemas.microsoft.com/office/2006/metadata/properties" xmlns:ns2="f70ac4ef-f8a6-4079-a88f-39c320515512" xmlns:ns3="c76590ec-ded3-4811-8a35-98bcbe65237e" targetNamespace="http://schemas.microsoft.com/office/2006/metadata/properties" ma:root="true" ma:fieldsID="4862175946821e1a2a69bd9273c2e191" ns2:_="" ns3:_="">
    <xsd:import namespace="f70ac4ef-f8a6-4079-a88f-39c320515512"/>
    <xsd:import namespace="c76590ec-ded3-4811-8a35-98bcbe6523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JaneHall" minOccurs="0"/>
                <xsd:element ref="ns2:InIkenPrecedent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c4ef-f8a6-4079-a88f-39c320515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neHall" ma:index="12" nillable="true" ma:displayName="Jane Hall" ma:description="In Precedents&#10;" ma:format="Dropdown" ma:internalName="JaneHall">
      <xsd:simpleType>
        <xsd:restriction base="dms:Text">
          <xsd:maxLength value="255"/>
        </xsd:restriction>
      </xsd:simpleType>
    </xsd:element>
    <xsd:element name="InIkenPrecedents" ma:index="13" nillable="true" ma:displayName="Cantium  / Iken Precedent Ready" ma:description="Yes" ma:format="Dropdown" ma:internalName="InIkenPrecedents">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90ec-ded3-4811-8a35-98bcbe652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kenPrecedents xmlns="f70ac4ef-f8a6-4079-a88f-39c320515512" xsi:nil="true"/>
    <JaneHall xmlns="f70ac4ef-f8a6-4079-a88f-39c320515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C8DC1-4697-424B-A950-98E728082CC8}">
  <ds:schemaRefs>
    <ds:schemaRef ds:uri="http://schemas.openxmlformats.org/officeDocument/2006/bibliography"/>
  </ds:schemaRefs>
</ds:datastoreItem>
</file>

<file path=customXml/itemProps2.xml><?xml version="1.0" encoding="utf-8"?>
<ds:datastoreItem xmlns:ds="http://schemas.openxmlformats.org/officeDocument/2006/customXml" ds:itemID="{FDDCC89D-5B0A-466E-A512-00D48C7B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c4ef-f8a6-4079-a88f-39c320515512"/>
    <ds:schemaRef ds:uri="c76590ec-ded3-4811-8a35-98bcbe65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599EE-AEE6-451C-8136-3C8EF77BF046}">
  <ds:schemaRefs>
    <ds:schemaRef ds:uri="http://schemas.microsoft.com/office/infopath/2007/PartnerControls"/>
    <ds:schemaRef ds:uri="c76590ec-ded3-4811-8a35-98bcbe65237e"/>
    <ds:schemaRef ds:uri="http://purl.org/dc/dcmitype/"/>
    <ds:schemaRef ds:uri="f70ac4ef-f8a6-4079-a88f-39c320515512"/>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51FDA16-CFBB-49B4-9D5E-B763EA75B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Hirshfield, Nicola - ST INF</dc:creator>
  <cp:lastModifiedBy>Samantha Owen</cp:lastModifiedBy>
  <cp:revision>3</cp:revision>
  <cp:lastPrinted>2024-04-02T12:02:00Z</cp:lastPrinted>
  <dcterms:created xsi:type="dcterms:W3CDTF">2024-04-30T11:20:00Z</dcterms:created>
  <dcterms:modified xsi:type="dcterms:W3CDTF">2024-04-30T12:12:00Z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0x0101001CBF271E5EF1E248B933926B1D18D71C</vt:lpwstr>
  </property>
  <property fmtid="{D5CDD505-2E9C-101B-9397-08002B2CF9AE}" pid="6" name="_dlc_DocIdItemGuid">
    <vt:lpwstr>c543ed00-7719-4775-b51b-5e77a1b21807</vt:lpwstr>
  </property>
</Properties>
</file>