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CC30" w14:textId="534C297F" w:rsidR="00D67DFC" w:rsidRDefault="00035C6A" w:rsidP="00682D7C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Job Description for:</w:t>
      </w:r>
      <w:r>
        <w:rPr>
          <w:rFonts w:ascii="Antique Olive" w:hAnsi="Antique Olive"/>
        </w:rPr>
        <w:tab/>
        <w:t>Site Manager</w:t>
      </w:r>
    </w:p>
    <w:p w14:paraId="446BB344" w14:textId="3F6AF594" w:rsidR="00035C6A" w:rsidRDefault="00035C6A" w:rsidP="00682D7C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Permanent Position.   Pay: KR4</w:t>
      </w:r>
      <w:r w:rsidR="006909F3">
        <w:rPr>
          <w:rFonts w:ascii="Antique Olive" w:hAnsi="Antique Olive"/>
        </w:rPr>
        <w:tab/>
        <w:t>43 weeks per year / 20 hrs per week</w:t>
      </w:r>
    </w:p>
    <w:p w14:paraId="055C0F47" w14:textId="77777777" w:rsidR="006909F3" w:rsidRDefault="006909F3" w:rsidP="00682D7C">
      <w:pPr>
        <w:tabs>
          <w:tab w:val="left" w:pos="2064"/>
        </w:tabs>
        <w:rPr>
          <w:rFonts w:ascii="Antique Olive" w:hAnsi="Antique Olive"/>
        </w:rPr>
      </w:pPr>
    </w:p>
    <w:p w14:paraId="28146343" w14:textId="022206C6" w:rsidR="00035C6A" w:rsidRDefault="00035C6A" w:rsidP="00682D7C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The successful candidate will work as a site manager for the school. Applications should be submitted via the Kent Teach website. </w:t>
      </w:r>
      <w:r w:rsidR="00951155">
        <w:rPr>
          <w:rFonts w:ascii="Antique Olive" w:hAnsi="Antique Olive"/>
        </w:rPr>
        <w:t>This description is to assist the applicant to know</w:t>
      </w:r>
      <w:r w:rsidR="00BD1E6E">
        <w:rPr>
          <w:rFonts w:ascii="Antique Olive" w:hAnsi="Antique Olive"/>
        </w:rPr>
        <w:t xml:space="preserve"> what the main duties involve. The role may be amended from time to time without change to the level of responsibility appropriate to the grade of the post. </w:t>
      </w:r>
      <w:r w:rsidR="00951155">
        <w:rPr>
          <w:rFonts w:ascii="Antique Olive" w:hAnsi="Antique Olive"/>
        </w:rPr>
        <w:t xml:space="preserve"> </w:t>
      </w:r>
    </w:p>
    <w:p w14:paraId="2F8A82D0" w14:textId="6FC93B94" w:rsidR="00035C6A" w:rsidRDefault="00035C6A" w:rsidP="00682D7C">
      <w:pPr>
        <w:tabs>
          <w:tab w:val="left" w:pos="2064"/>
        </w:tabs>
        <w:rPr>
          <w:rFonts w:ascii="Antique Olive" w:hAnsi="Antique Olive"/>
        </w:rPr>
      </w:pPr>
    </w:p>
    <w:p w14:paraId="15FF8AB0" w14:textId="7E26C64E" w:rsidR="00035C6A" w:rsidRDefault="00035C6A" w:rsidP="00682D7C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Purpose of the role: </w:t>
      </w:r>
    </w:p>
    <w:p w14:paraId="3092A7C1" w14:textId="2287976B" w:rsidR="00035C6A" w:rsidRDefault="00035C6A" w:rsidP="00035C6A">
      <w:pPr>
        <w:pStyle w:val="ListParagraph"/>
        <w:numPr>
          <w:ilvl w:val="0"/>
          <w:numId w:val="1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Responsibility for caretaking, general maintenance and security of the premises (incl. school and grounds)</w:t>
      </w:r>
    </w:p>
    <w:p w14:paraId="18C3E005" w14:textId="66C9D074" w:rsidR="00035C6A" w:rsidRDefault="00035C6A" w:rsidP="00035C6A">
      <w:pPr>
        <w:tabs>
          <w:tab w:val="left" w:pos="2064"/>
        </w:tabs>
        <w:rPr>
          <w:rFonts w:ascii="Antique Olive" w:hAnsi="Antique Olive"/>
        </w:rPr>
      </w:pPr>
    </w:p>
    <w:p w14:paraId="674EF20B" w14:textId="2134685E" w:rsidR="00035C6A" w:rsidRDefault="00035C6A" w:rsidP="00035C6A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Key duties:</w:t>
      </w:r>
    </w:p>
    <w:p w14:paraId="71A0835F" w14:textId="28D4491B" w:rsidR="00035C6A" w:rsidRPr="00035C6A" w:rsidRDefault="00035C6A" w:rsidP="00035C6A">
      <w:pPr>
        <w:pStyle w:val="ListParagraph"/>
        <w:numPr>
          <w:ilvl w:val="0"/>
          <w:numId w:val="1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Main key holder for the school/site</w:t>
      </w:r>
      <w:r w:rsidR="009A4065">
        <w:rPr>
          <w:rFonts w:ascii="Antique Olive" w:hAnsi="Antique Olive"/>
        </w:rPr>
        <w:t xml:space="preserve"> and will need to respond to any activation of the alarm system</w:t>
      </w:r>
    </w:p>
    <w:p w14:paraId="51E0623F" w14:textId="7F5881B8" w:rsidR="00035C6A" w:rsidRDefault="00035C6A" w:rsidP="00035C6A">
      <w:pPr>
        <w:pStyle w:val="ListParagraph"/>
        <w:numPr>
          <w:ilvl w:val="0"/>
          <w:numId w:val="1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Ensure that buildings/school site are secured and alarm activated</w:t>
      </w:r>
    </w:p>
    <w:p w14:paraId="017567A9" w14:textId="15CBE1D1" w:rsidR="00035C6A" w:rsidRDefault="00035C6A" w:rsidP="00035C6A">
      <w:pPr>
        <w:pStyle w:val="ListParagraph"/>
        <w:numPr>
          <w:ilvl w:val="0"/>
          <w:numId w:val="1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Open and close buildings at agreed times during the day</w:t>
      </w:r>
    </w:p>
    <w:p w14:paraId="7294A241" w14:textId="7B0CE1B0" w:rsidR="00035C6A" w:rsidRDefault="00035C6A" w:rsidP="00035C6A">
      <w:pPr>
        <w:pStyle w:val="ListParagraph"/>
        <w:numPr>
          <w:ilvl w:val="0"/>
          <w:numId w:val="1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Ensure that the building is ready for occupation at the agreed times</w:t>
      </w:r>
    </w:p>
    <w:p w14:paraId="685FB794" w14:textId="77777777" w:rsidR="00035C6A" w:rsidRDefault="00035C6A" w:rsidP="00035C6A">
      <w:pPr>
        <w:pStyle w:val="ListParagraph"/>
        <w:numPr>
          <w:ilvl w:val="0"/>
          <w:numId w:val="1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Ensure that heating, lighting, furniture and grounds are of the agreed standard a</w:t>
      </w:r>
      <w:r w:rsidRPr="00035C6A">
        <w:rPr>
          <w:rFonts w:ascii="Antique Olive" w:hAnsi="Antique Olive"/>
        </w:rPr>
        <w:t xml:space="preserve">nd that </w:t>
      </w:r>
      <w:r>
        <w:rPr>
          <w:rFonts w:ascii="Antique Olive" w:hAnsi="Antique Olive"/>
        </w:rPr>
        <w:t xml:space="preserve">staff and pupils have a clean and safe environment in which to work </w:t>
      </w:r>
    </w:p>
    <w:p w14:paraId="01071024" w14:textId="2815D381" w:rsidR="00035C6A" w:rsidRPr="00035C6A" w:rsidRDefault="00035C6A" w:rsidP="00035C6A">
      <w:pPr>
        <w:pStyle w:val="ListParagraph"/>
        <w:numPr>
          <w:ilvl w:val="0"/>
          <w:numId w:val="1"/>
        </w:numPr>
        <w:tabs>
          <w:tab w:val="left" w:pos="2064"/>
        </w:tabs>
        <w:rPr>
          <w:rFonts w:ascii="Antique Olive" w:hAnsi="Antique Olive"/>
        </w:rPr>
      </w:pPr>
      <w:r w:rsidRPr="00035C6A">
        <w:rPr>
          <w:rFonts w:ascii="Antique Olive" w:hAnsi="Antique Olive"/>
        </w:rPr>
        <w:t>Carry out daily site inspections</w:t>
      </w:r>
    </w:p>
    <w:p w14:paraId="37F98916" w14:textId="6F2E53E6" w:rsidR="00035C6A" w:rsidRDefault="00035C6A" w:rsidP="00035C6A">
      <w:pPr>
        <w:pStyle w:val="ListParagraph"/>
        <w:numPr>
          <w:ilvl w:val="0"/>
          <w:numId w:val="1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Ensure that all buildings and school site documentation is accurate and up to date</w:t>
      </w:r>
    </w:p>
    <w:p w14:paraId="5F5594DD" w14:textId="6D3CF66E" w:rsidR="00035C6A" w:rsidRDefault="00035C6A" w:rsidP="00035C6A">
      <w:pPr>
        <w:tabs>
          <w:tab w:val="left" w:pos="2064"/>
        </w:tabs>
        <w:rPr>
          <w:rFonts w:ascii="Antique Olive" w:hAnsi="Antique Olive"/>
        </w:rPr>
      </w:pPr>
    </w:p>
    <w:p w14:paraId="56C6DE5C" w14:textId="2B6F486E" w:rsidR="00035C6A" w:rsidRDefault="00035C6A" w:rsidP="00035C6A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Responsibilities around security of the building: </w:t>
      </w:r>
    </w:p>
    <w:p w14:paraId="673A793A" w14:textId="0A08933C" w:rsidR="00035C6A" w:rsidRDefault="00035C6A" w:rsidP="00035C6A">
      <w:pPr>
        <w:pStyle w:val="ListParagraph"/>
        <w:numPr>
          <w:ilvl w:val="0"/>
          <w:numId w:val="2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Beginning of day – unlock all necessary gates and doors (deactivate alarm), check for intrusion in the building and site perimeters. </w:t>
      </w:r>
    </w:p>
    <w:p w14:paraId="060516EE" w14:textId="5ECD73C2" w:rsidR="00035C6A" w:rsidRDefault="00035C6A" w:rsidP="00035C6A">
      <w:pPr>
        <w:pStyle w:val="ListParagraph"/>
        <w:numPr>
          <w:ilvl w:val="0"/>
          <w:numId w:val="2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End of day – check all doors/windows are closed/locked, lights switched off. Reactivate alarm. </w:t>
      </w:r>
    </w:p>
    <w:p w14:paraId="0ADEC8F9" w14:textId="244446A2" w:rsidR="009A4065" w:rsidRPr="009A4065" w:rsidRDefault="009A4065" w:rsidP="009A4065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Repairs and Maintenance:</w:t>
      </w:r>
    </w:p>
    <w:p w14:paraId="689A6CBE" w14:textId="6A56858C" w:rsidR="00035C6A" w:rsidRDefault="00035C6A" w:rsidP="00035C6A">
      <w:pPr>
        <w:pStyle w:val="ListParagraph"/>
        <w:numPr>
          <w:ilvl w:val="0"/>
          <w:numId w:val="2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Take meter readings for water</w:t>
      </w:r>
      <w:r w:rsidR="009A4065">
        <w:rPr>
          <w:rFonts w:ascii="Antique Olive" w:hAnsi="Antique Olive"/>
        </w:rPr>
        <w:t>, gas and electric.</w:t>
      </w:r>
    </w:p>
    <w:p w14:paraId="144E3DC1" w14:textId="08BE2ED2" w:rsidR="009A4065" w:rsidRDefault="009A4065" w:rsidP="00035C6A">
      <w:pPr>
        <w:pStyle w:val="ListParagraph"/>
        <w:numPr>
          <w:ilvl w:val="0"/>
          <w:numId w:val="2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Complete general repairs such as plumbing repairs, carpentry, minor plastering and painting and decorating.</w:t>
      </w:r>
    </w:p>
    <w:p w14:paraId="0316EE95" w14:textId="66AAE628" w:rsidR="009A4065" w:rsidRDefault="009A4065" w:rsidP="00035C6A">
      <w:pPr>
        <w:pStyle w:val="ListParagraph"/>
        <w:numPr>
          <w:ilvl w:val="0"/>
          <w:numId w:val="2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Inspect the site and grounds, completing documentation provided by the School Business Manager. </w:t>
      </w:r>
    </w:p>
    <w:p w14:paraId="454C8A43" w14:textId="208DA30F" w:rsidR="009A4065" w:rsidRDefault="009A4065" w:rsidP="00035C6A">
      <w:pPr>
        <w:pStyle w:val="ListParagraph"/>
        <w:numPr>
          <w:ilvl w:val="0"/>
          <w:numId w:val="2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Identify any necessary repairs and maintenance promptly and efficiently</w:t>
      </w:r>
    </w:p>
    <w:p w14:paraId="74B544D2" w14:textId="5AFDCFA3" w:rsidR="009A4065" w:rsidRDefault="009A4065" w:rsidP="00035C6A">
      <w:pPr>
        <w:pStyle w:val="ListParagraph"/>
        <w:numPr>
          <w:ilvl w:val="0"/>
          <w:numId w:val="2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lastRenderedPageBreak/>
        <w:t xml:space="preserve">Liaise with the Business Manager regarding Health &amp; Safety matters (including keeping up-to-date COSHH data records) </w:t>
      </w:r>
    </w:p>
    <w:p w14:paraId="73E4802A" w14:textId="461ADDB6" w:rsidR="009A4065" w:rsidRDefault="009A4065" w:rsidP="00035C6A">
      <w:pPr>
        <w:pStyle w:val="ListParagraph"/>
        <w:numPr>
          <w:ilvl w:val="0"/>
          <w:numId w:val="2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Liaise with contractors prior to and during the repairs and maintenance works to ensure coordination of any school activities in order to avoid disruption</w:t>
      </w:r>
    </w:p>
    <w:p w14:paraId="0FB8782C" w14:textId="75715213" w:rsidR="009A4065" w:rsidRDefault="009A4065" w:rsidP="00035C6A">
      <w:pPr>
        <w:pStyle w:val="ListParagraph"/>
        <w:numPr>
          <w:ilvl w:val="0"/>
          <w:numId w:val="2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Ensure that contractors conform to H&amp;S standards to protect themselves and other site users</w:t>
      </w:r>
    </w:p>
    <w:p w14:paraId="3FF2C071" w14:textId="285947E8" w:rsidR="009A4065" w:rsidRDefault="009A4065" w:rsidP="009A4065">
      <w:pPr>
        <w:tabs>
          <w:tab w:val="left" w:pos="2064"/>
        </w:tabs>
        <w:rPr>
          <w:rFonts w:ascii="Antique Olive" w:hAnsi="Antique Olive"/>
        </w:rPr>
      </w:pPr>
    </w:p>
    <w:p w14:paraId="042857D1" w14:textId="7BBB84FD" w:rsidR="009A4065" w:rsidRDefault="009A4065" w:rsidP="009A4065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Grounds</w:t>
      </w:r>
    </w:p>
    <w:p w14:paraId="63E9D1F9" w14:textId="3858E11A" w:rsidR="009A4065" w:rsidRDefault="009A4065" w:rsidP="009A4065">
      <w:pPr>
        <w:pStyle w:val="ListParagraph"/>
        <w:numPr>
          <w:ilvl w:val="0"/>
          <w:numId w:val="3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Maintain a safe and pleasant litter free environment</w:t>
      </w:r>
    </w:p>
    <w:p w14:paraId="7A35DBE6" w14:textId="6DB53396" w:rsidR="009A4065" w:rsidRPr="009A4065" w:rsidRDefault="009A4065" w:rsidP="009A4065">
      <w:pPr>
        <w:pStyle w:val="ListParagraph"/>
        <w:numPr>
          <w:ilvl w:val="0"/>
          <w:numId w:val="3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Ensure main routes </w:t>
      </w:r>
      <w:r w:rsidR="00F0260A">
        <w:rPr>
          <w:rFonts w:ascii="Antique Olive" w:hAnsi="Antique Olive"/>
        </w:rPr>
        <w:t>i</w:t>
      </w:r>
      <w:r>
        <w:rPr>
          <w:rFonts w:ascii="Antique Olive" w:hAnsi="Antique Olive"/>
        </w:rPr>
        <w:t>n</w:t>
      </w:r>
      <w:r w:rsidR="00F0260A">
        <w:rPr>
          <w:rFonts w:ascii="Antique Olive" w:hAnsi="Antique Olive"/>
        </w:rPr>
        <w:t xml:space="preserve"> </w:t>
      </w:r>
      <w:r>
        <w:rPr>
          <w:rFonts w:ascii="Antique Olive" w:hAnsi="Antique Olive"/>
        </w:rPr>
        <w:t>to school are clear and safe for pupils and staff – this includes grit/salt when required and ensuring grit/salt are stored appropriately and well stocked.</w:t>
      </w:r>
    </w:p>
    <w:p w14:paraId="7F420362" w14:textId="77777777" w:rsidR="009A4065" w:rsidRDefault="009A4065" w:rsidP="009A4065">
      <w:pPr>
        <w:pStyle w:val="ListParagraph"/>
        <w:numPr>
          <w:ilvl w:val="0"/>
          <w:numId w:val="3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Ensure leaves are cleared on a regular basis during autumn time</w:t>
      </w:r>
    </w:p>
    <w:p w14:paraId="1E447800" w14:textId="327F5E54" w:rsidR="009A4065" w:rsidRDefault="009A4065" w:rsidP="009A4065">
      <w:pPr>
        <w:pStyle w:val="ListParagraph"/>
        <w:numPr>
          <w:ilvl w:val="0"/>
          <w:numId w:val="3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Removal of rubbish, cardboard boxes and large waste items and ensure that the outside bin storage area is kept tidy</w:t>
      </w:r>
    </w:p>
    <w:p w14:paraId="5B52930E" w14:textId="4A8091A7" w:rsidR="009A4065" w:rsidRDefault="009A4065" w:rsidP="009A4065">
      <w:pPr>
        <w:pStyle w:val="ListParagraph"/>
        <w:numPr>
          <w:ilvl w:val="0"/>
          <w:numId w:val="3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Carry out other duties that the Headteacher or Business Manager may </w:t>
      </w:r>
      <w:r w:rsidR="00951155">
        <w:rPr>
          <w:rFonts w:ascii="Antique Olive" w:hAnsi="Antique Olive"/>
        </w:rPr>
        <w:t xml:space="preserve">from time to time as </w:t>
      </w:r>
      <w:r>
        <w:rPr>
          <w:rFonts w:ascii="Antique Olive" w:hAnsi="Antique Olive"/>
        </w:rPr>
        <w:t>as</w:t>
      </w:r>
      <w:r w:rsidR="00951155">
        <w:rPr>
          <w:rFonts w:ascii="Antique Olive" w:hAnsi="Antique Olive"/>
        </w:rPr>
        <w:t xml:space="preserve">k of the site manager. </w:t>
      </w:r>
    </w:p>
    <w:p w14:paraId="4160A137" w14:textId="3B0ACBC3" w:rsidR="00F30AE5" w:rsidRDefault="00F30AE5" w:rsidP="00F30AE5">
      <w:pPr>
        <w:tabs>
          <w:tab w:val="left" w:pos="2064"/>
        </w:tabs>
        <w:rPr>
          <w:rFonts w:ascii="Antique Olive" w:hAnsi="Antique Olive"/>
        </w:rPr>
      </w:pPr>
    </w:p>
    <w:p w14:paraId="2837C9E3" w14:textId="5B88EED0" w:rsidR="00F30AE5" w:rsidRDefault="00F30AE5" w:rsidP="00F30AE5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Minibus</w:t>
      </w:r>
    </w:p>
    <w:p w14:paraId="2F3E7C01" w14:textId="36E080BA" w:rsidR="00F0260A" w:rsidRDefault="00F0260A" w:rsidP="00F0260A">
      <w:pPr>
        <w:pStyle w:val="ListParagraph"/>
        <w:numPr>
          <w:ilvl w:val="0"/>
          <w:numId w:val="4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It’s desirable for the post holder to pass the Minibus test and be available to drive children on educational visits. </w:t>
      </w:r>
    </w:p>
    <w:p w14:paraId="42CD23B1" w14:textId="7C49A6C0" w:rsidR="001769CE" w:rsidRDefault="001769CE" w:rsidP="00F0260A">
      <w:pPr>
        <w:pStyle w:val="ListParagraph"/>
        <w:numPr>
          <w:ilvl w:val="0"/>
          <w:numId w:val="4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Ensuring the minibus is in a good condition for use – minibus checklist available. May also be responsible for refilling with fuel.</w:t>
      </w:r>
    </w:p>
    <w:p w14:paraId="308F1740" w14:textId="6E5BE4EC" w:rsidR="008C7C55" w:rsidRDefault="008C7C55" w:rsidP="008C7C55">
      <w:pPr>
        <w:tabs>
          <w:tab w:val="left" w:pos="2064"/>
        </w:tabs>
        <w:rPr>
          <w:rFonts w:ascii="Antique Olive" w:hAnsi="Antique Olive"/>
        </w:rPr>
      </w:pPr>
    </w:p>
    <w:p w14:paraId="566A17B6" w14:textId="73ACFB12" w:rsidR="008C7C55" w:rsidRDefault="008C7C55" w:rsidP="008C7C55">
      <w:p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 xml:space="preserve">OPAL </w:t>
      </w:r>
      <w:r w:rsidR="00DC5CA8">
        <w:rPr>
          <w:rFonts w:ascii="Antique Olive" w:hAnsi="Antique Olive"/>
        </w:rPr>
        <w:t>Play</w:t>
      </w:r>
    </w:p>
    <w:p w14:paraId="198CCCCF" w14:textId="4572427E" w:rsidR="001769CE" w:rsidRDefault="00DC5CA8" w:rsidP="00DC5CA8">
      <w:pPr>
        <w:pStyle w:val="ListParagraph"/>
        <w:numPr>
          <w:ilvl w:val="0"/>
          <w:numId w:val="5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To check over any equipment donated to the school to ensure safe for children to use.</w:t>
      </w:r>
    </w:p>
    <w:p w14:paraId="4B6DA6DA" w14:textId="486D18A6" w:rsidR="00DC5CA8" w:rsidRDefault="00DC5CA8" w:rsidP="00DC5CA8">
      <w:pPr>
        <w:pStyle w:val="ListParagraph"/>
        <w:numPr>
          <w:ilvl w:val="0"/>
          <w:numId w:val="5"/>
        </w:numPr>
        <w:tabs>
          <w:tab w:val="left" w:pos="2064"/>
        </w:tabs>
        <w:rPr>
          <w:rFonts w:ascii="Antique Olive" w:hAnsi="Antique Olive"/>
        </w:rPr>
      </w:pPr>
      <w:r>
        <w:rPr>
          <w:rFonts w:ascii="Antique Olive" w:hAnsi="Antique Olive"/>
        </w:rPr>
        <w:t>Minor repairs if required to any OPAL play equipment</w:t>
      </w:r>
    </w:p>
    <w:p w14:paraId="1C577F8F" w14:textId="55D69981" w:rsidR="00DC5CA8" w:rsidRDefault="00DC5CA8" w:rsidP="00DC5CA8">
      <w:pPr>
        <w:tabs>
          <w:tab w:val="left" w:pos="2064"/>
        </w:tabs>
        <w:rPr>
          <w:rFonts w:ascii="Antique Olive" w:hAnsi="Antique Olive"/>
        </w:rPr>
      </w:pPr>
    </w:p>
    <w:p w14:paraId="24CBDEAE" w14:textId="77777777" w:rsidR="00DC5CA8" w:rsidRPr="00DC5CA8" w:rsidRDefault="00DC5CA8" w:rsidP="00DC5CA8">
      <w:pPr>
        <w:tabs>
          <w:tab w:val="left" w:pos="2064"/>
        </w:tabs>
        <w:rPr>
          <w:rFonts w:ascii="Antique Olive" w:hAnsi="Antique Olive"/>
        </w:rPr>
      </w:pPr>
      <w:bookmarkStart w:id="0" w:name="_GoBack"/>
      <w:bookmarkEnd w:id="0"/>
    </w:p>
    <w:p w14:paraId="356600CF" w14:textId="77777777" w:rsidR="00DC5CA8" w:rsidRPr="00DC5CA8" w:rsidRDefault="00DC5CA8" w:rsidP="00DC5CA8">
      <w:pPr>
        <w:pStyle w:val="ListParagraph"/>
        <w:tabs>
          <w:tab w:val="left" w:pos="2064"/>
        </w:tabs>
        <w:rPr>
          <w:rFonts w:ascii="Antique Olive" w:hAnsi="Antique Olive"/>
        </w:rPr>
      </w:pPr>
    </w:p>
    <w:p w14:paraId="5DB73EBA" w14:textId="4A5E66E7" w:rsidR="001769CE" w:rsidRPr="001769CE" w:rsidRDefault="001769CE" w:rsidP="001769CE">
      <w:pPr>
        <w:tabs>
          <w:tab w:val="left" w:pos="2064"/>
        </w:tabs>
        <w:ind w:left="360"/>
        <w:rPr>
          <w:rFonts w:ascii="Antique Olive" w:hAnsi="Antique Olive"/>
        </w:rPr>
      </w:pPr>
    </w:p>
    <w:p w14:paraId="17262CE9" w14:textId="58A11647" w:rsidR="00F0260A" w:rsidRPr="00F0260A" w:rsidRDefault="00F0260A" w:rsidP="001769CE">
      <w:pPr>
        <w:pStyle w:val="ListParagraph"/>
        <w:tabs>
          <w:tab w:val="left" w:pos="2064"/>
        </w:tabs>
        <w:rPr>
          <w:rFonts w:ascii="Antique Olive" w:hAnsi="Antique Olive"/>
        </w:rPr>
      </w:pPr>
    </w:p>
    <w:p w14:paraId="235617F8" w14:textId="77777777" w:rsidR="00F30AE5" w:rsidRPr="00F30AE5" w:rsidRDefault="00F30AE5" w:rsidP="00F30AE5">
      <w:pPr>
        <w:tabs>
          <w:tab w:val="left" w:pos="2064"/>
        </w:tabs>
        <w:rPr>
          <w:rFonts w:ascii="Antique Olive" w:hAnsi="Antique Olive"/>
        </w:rPr>
      </w:pPr>
    </w:p>
    <w:p w14:paraId="54C4DEE6" w14:textId="51380222" w:rsidR="00951155" w:rsidRDefault="00951155" w:rsidP="00951155">
      <w:pPr>
        <w:tabs>
          <w:tab w:val="left" w:pos="2064"/>
        </w:tabs>
        <w:rPr>
          <w:rFonts w:ascii="Antique Olive" w:hAnsi="Antique Olive"/>
        </w:rPr>
      </w:pPr>
    </w:p>
    <w:p w14:paraId="6CB6A72B" w14:textId="77777777" w:rsidR="00951155" w:rsidRPr="00951155" w:rsidRDefault="00951155" w:rsidP="00951155">
      <w:pPr>
        <w:tabs>
          <w:tab w:val="left" w:pos="2064"/>
        </w:tabs>
        <w:rPr>
          <w:rFonts w:ascii="Antique Olive" w:hAnsi="Antique Olive"/>
        </w:rPr>
      </w:pPr>
    </w:p>
    <w:sectPr w:rsidR="00951155" w:rsidRPr="00951155" w:rsidSect="00B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29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85406" w14:textId="77777777" w:rsidR="008F2584" w:rsidRDefault="008F2584" w:rsidP="00174D57">
      <w:pPr>
        <w:spacing w:after="0" w:line="240" w:lineRule="auto"/>
      </w:pPr>
      <w:r>
        <w:separator/>
      </w:r>
    </w:p>
  </w:endnote>
  <w:endnote w:type="continuationSeparator" w:id="0">
    <w:p w14:paraId="7453DE26" w14:textId="77777777" w:rsidR="008F2584" w:rsidRDefault="008F2584" w:rsidP="001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BFFE" w14:textId="06E533F4" w:rsidR="008F2584" w:rsidRPr="00300357" w:rsidRDefault="008F2584" w:rsidP="00EA43D3">
    <w:pPr>
      <w:pStyle w:val="Heading3"/>
    </w:pPr>
    <w:r w:rsidRPr="00300357">
      <w:t>Part of the Federation of S</w:t>
    </w:r>
    <w:r>
      <w:t>hepherdswell</w:t>
    </w:r>
    <w:r w:rsidRPr="00300357">
      <w:t xml:space="preserve"> CE and </w:t>
    </w:r>
    <w:proofErr w:type="spellStart"/>
    <w:r w:rsidRPr="00300357">
      <w:t>Eythorne</w:t>
    </w:r>
    <w:proofErr w:type="spellEnd"/>
    <w:r w:rsidRPr="00300357">
      <w:t xml:space="preserve"> </w:t>
    </w:r>
    <w:proofErr w:type="spellStart"/>
    <w:r w:rsidRPr="00300357">
      <w:t>Elvington</w:t>
    </w:r>
    <w:proofErr w:type="spellEnd"/>
    <w:r w:rsidRPr="00300357">
      <w:t xml:space="preserve"> Community Primary Schools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F027" w14:textId="50D37DE1" w:rsidR="008F2584" w:rsidRPr="00EA43D3" w:rsidRDefault="008F2584" w:rsidP="00EA43D3">
    <w:pPr>
      <w:pStyle w:val="Heading3"/>
    </w:pPr>
    <w:r w:rsidRPr="00EA43D3">
      <w:t xml:space="preserve">Part of the Federation of </w:t>
    </w:r>
    <w:r>
      <w:t xml:space="preserve">Shepherdswell </w:t>
    </w:r>
    <w:r w:rsidRPr="00EA43D3">
      <w:t xml:space="preserve">CE and </w:t>
    </w:r>
    <w:proofErr w:type="spellStart"/>
    <w:r w:rsidRPr="00EA43D3">
      <w:t>Eythorne</w:t>
    </w:r>
    <w:proofErr w:type="spellEnd"/>
    <w:r w:rsidRPr="00EA43D3">
      <w:t xml:space="preserve"> </w:t>
    </w:r>
    <w:proofErr w:type="spellStart"/>
    <w:r w:rsidRPr="00EA43D3">
      <w:t>Elvington</w:t>
    </w:r>
    <w:proofErr w:type="spellEnd"/>
    <w:r w:rsidRPr="00EA43D3">
      <w:t xml:space="preserve"> Community Primary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0B92" w14:textId="77777777" w:rsidR="008F2584" w:rsidRDefault="008F2584" w:rsidP="00174D57">
      <w:pPr>
        <w:spacing w:after="0" w:line="240" w:lineRule="auto"/>
      </w:pPr>
      <w:r>
        <w:separator/>
      </w:r>
    </w:p>
  </w:footnote>
  <w:footnote w:type="continuationSeparator" w:id="0">
    <w:p w14:paraId="32837575" w14:textId="77777777" w:rsidR="008F2584" w:rsidRDefault="008F2584" w:rsidP="001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3C75" w14:textId="721FA883" w:rsidR="008F2584" w:rsidRDefault="008F2584" w:rsidP="00682D7C">
    <w:pPr>
      <w:pStyle w:val="Header"/>
      <w:jc w:val="right"/>
      <w:rPr>
        <w:rFonts w:ascii="Century Gothic" w:hAnsi="Century Gothic"/>
        <w:color w:val="FF0000"/>
      </w:rPr>
    </w:pPr>
    <w:r>
      <w:rPr>
        <w:noProof/>
        <w:lang w:eastAsia="en-GB"/>
      </w:rPr>
      <w:drawing>
        <wp:inline distT="0" distB="0" distL="0" distR="0" wp14:anchorId="5576F56A" wp14:editId="1086C415">
          <wp:extent cx="665480" cy="66548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Shepherdswell School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5485" cy="6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2E74A" w14:textId="77777777" w:rsidR="008F2584" w:rsidRPr="00300357" w:rsidRDefault="008F2584" w:rsidP="00300357">
    <w:pPr>
      <w:pStyle w:val="Header"/>
      <w:tabs>
        <w:tab w:val="left" w:pos="1418"/>
      </w:tabs>
      <w:ind w:left="1418"/>
      <w:jc w:val="right"/>
      <w:rPr>
        <w:rFonts w:ascii="Century Gothic" w:hAnsi="Century Gothic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FF66" w14:textId="1C295CDC" w:rsidR="008F2584" w:rsidRDefault="008F2584" w:rsidP="00871D6C">
    <w:pPr>
      <w:pStyle w:val="Head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DC2A93" wp14:editId="732F535A">
              <wp:simplePos x="0" y="0"/>
              <wp:positionH relativeFrom="column">
                <wp:posOffset>106126</wp:posOffset>
              </wp:positionH>
              <wp:positionV relativeFrom="paragraph">
                <wp:posOffset>-40005</wp:posOffset>
              </wp:positionV>
              <wp:extent cx="6227364" cy="18288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7364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91396" w14:textId="2728DA71" w:rsidR="008F2584" w:rsidRPr="008C2C62" w:rsidRDefault="008F2584" w:rsidP="00C8476C">
                          <w:pPr>
                            <w:pStyle w:val="Title"/>
                            <w:rPr>
                              <w:sz w:val="32"/>
                              <w:szCs w:val="32"/>
                            </w:rPr>
                          </w:pPr>
                          <w:r w:rsidRPr="008C2C62">
                            <w:rPr>
                              <w:sz w:val="32"/>
                              <w:szCs w:val="32"/>
                            </w:rPr>
                            <w:t xml:space="preserve">Shepherdswell Church of England Primary School </w:t>
                          </w:r>
                        </w:p>
                        <w:p w14:paraId="01D01A95" w14:textId="607FE538" w:rsidR="008F2584" w:rsidRPr="00EA43D3" w:rsidRDefault="008F2584" w:rsidP="00EA43D3">
                          <w:pPr>
                            <w:pStyle w:val="Heading2"/>
                          </w:pPr>
                          <w:r w:rsidRPr="00EA43D3">
                            <w:t xml:space="preserve">Shepherdswell, Dover, </w:t>
                          </w:r>
                          <w:r>
                            <w:t>Kent CT15 7LH</w:t>
                          </w:r>
                        </w:p>
                        <w:p w14:paraId="27986719" w14:textId="77777777" w:rsidR="008F2584" w:rsidRPr="00EA43D3" w:rsidRDefault="008F2584" w:rsidP="00682C27">
                          <w:pPr>
                            <w:tabs>
                              <w:tab w:val="left" w:pos="1418"/>
                              <w:tab w:val="right" w:pos="9026"/>
                            </w:tabs>
                            <w:spacing w:after="0"/>
                            <w:ind w:left="1418"/>
                            <w:jc w:val="right"/>
                            <w:rPr>
                              <w:rFonts w:ascii="Century Gothic" w:hAnsi="Century Gothic"/>
                              <w:color w:val="FF0000"/>
                              <w:sz w:val="20"/>
                              <w:szCs w:val="20"/>
                            </w:rPr>
                          </w:pPr>
                          <w:r w:rsidRPr="00EA43D3">
                            <w:rPr>
                              <w:rFonts w:ascii="Century Gothic" w:hAnsi="Century Gothic"/>
                              <w:color w:val="FF0000"/>
                              <w:sz w:val="20"/>
                              <w:szCs w:val="20"/>
                            </w:rPr>
                            <w:t>Tel: 01304 830312</w:t>
                          </w:r>
                        </w:p>
                        <w:p w14:paraId="1CB800EE" w14:textId="02108CC4" w:rsidR="008F2584" w:rsidRPr="00EA43D3" w:rsidRDefault="008F2584" w:rsidP="00682C27">
                          <w:pPr>
                            <w:tabs>
                              <w:tab w:val="left" w:pos="1418"/>
                            </w:tabs>
                            <w:spacing w:after="0"/>
                            <w:ind w:left="1418"/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EA43D3"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www.s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hepherdswell.</w:t>
                          </w:r>
                          <w:r w:rsidRPr="00EA43D3"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kent.sch.uk </w:t>
                          </w:r>
                        </w:p>
                        <w:p w14:paraId="5A086295" w14:textId="5671D364" w:rsidR="008F2584" w:rsidRPr="00EA43D3" w:rsidRDefault="008F2584" w:rsidP="00682C27">
                          <w:pPr>
                            <w:tabs>
                              <w:tab w:val="left" w:pos="1418"/>
                            </w:tabs>
                            <w:spacing w:after="0"/>
                            <w:ind w:left="1418"/>
                            <w:jc w:val="right"/>
                            <w:rPr>
                              <w:rFonts w:ascii="Century Gothic" w:hAnsi="Century Gothic"/>
                              <w:color w:val="FF0000"/>
                              <w:sz w:val="20"/>
                              <w:szCs w:val="20"/>
                            </w:rPr>
                          </w:pPr>
                          <w:r w:rsidRPr="00EA43D3">
                            <w:rPr>
                              <w:rFonts w:ascii="Century Gothic" w:hAnsi="Century Gothic"/>
                              <w:color w:val="FF0000"/>
                              <w:sz w:val="20"/>
                              <w:szCs w:val="20"/>
                            </w:rPr>
                            <w:t>Head</w:t>
                          </w:r>
                          <w:r>
                            <w:rPr>
                              <w:rFonts w:ascii="Century Gothic" w:hAnsi="Century Gothic"/>
                              <w:color w:val="FF0000"/>
                              <w:sz w:val="20"/>
                              <w:szCs w:val="20"/>
                            </w:rPr>
                            <w:t>teacher</w:t>
                          </w:r>
                          <w:r w:rsidRPr="00EA43D3">
                            <w:rPr>
                              <w:rFonts w:ascii="Century Gothic" w:hAnsi="Century Gothic"/>
                              <w:color w:val="FF0000"/>
                              <w:sz w:val="20"/>
                              <w:szCs w:val="20"/>
                            </w:rPr>
                            <w:t xml:space="preserve">: Mark Lamb </w:t>
                          </w:r>
                          <w:r w:rsidRPr="00EA43D3">
                            <w:rPr>
                              <w:rFonts w:ascii="Century Gothic" w:hAnsi="Century Gothic"/>
                              <w:color w:val="FF0000"/>
                              <w:sz w:val="20"/>
                              <w:szCs w:val="20"/>
                            </w:rPr>
                            <w:tab/>
                            <w:t>headteacher@</w:t>
                          </w:r>
                          <w:r>
                            <w:rPr>
                              <w:rFonts w:ascii="Century Gothic" w:hAnsi="Century Gothic"/>
                              <w:color w:val="FF0000"/>
                              <w:sz w:val="20"/>
                              <w:szCs w:val="20"/>
                            </w:rPr>
                            <w:t>shepherdswell</w:t>
                          </w:r>
                          <w:r w:rsidRPr="00EA43D3">
                            <w:rPr>
                              <w:rFonts w:ascii="Century Gothic" w:hAnsi="Century Gothic"/>
                              <w:color w:val="FF0000"/>
                              <w:sz w:val="20"/>
                              <w:szCs w:val="20"/>
                            </w:rPr>
                            <w:t xml:space="preserve">.kent.sch.uk </w:t>
                          </w:r>
                        </w:p>
                        <w:p w14:paraId="0EBAC9D8" w14:textId="77777777" w:rsidR="008F2584" w:rsidRDefault="008F2584" w:rsidP="00682C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C2A9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8.35pt;margin-top:-3.15pt;width:490.35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bHLwIAAFQ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" filled="f" stroked="f" strokeweight=".5pt">
              <v:textbox>
                <w:txbxContent>
                  <w:p w14:paraId="3D091396" w14:textId="2728DA71" w:rsidR="00BD1E6E" w:rsidRPr="008C2C62" w:rsidRDefault="00BD1E6E" w:rsidP="00C8476C">
                    <w:pPr>
                      <w:pStyle w:val="Title"/>
                      <w:rPr>
                        <w:sz w:val="32"/>
                        <w:szCs w:val="32"/>
                      </w:rPr>
                    </w:pPr>
                    <w:r w:rsidRPr="008C2C62">
                      <w:rPr>
                        <w:sz w:val="32"/>
                        <w:szCs w:val="32"/>
                      </w:rPr>
                      <w:t xml:space="preserve">Shepherdswell Church of England Primary School </w:t>
                    </w:r>
                  </w:p>
                  <w:p w14:paraId="01D01A95" w14:textId="607FE538" w:rsidR="00BD1E6E" w:rsidRPr="00EA43D3" w:rsidRDefault="00BD1E6E" w:rsidP="00EA43D3">
                    <w:pPr>
                      <w:pStyle w:val="Heading2"/>
                    </w:pPr>
                    <w:r w:rsidRPr="00EA43D3">
                      <w:t xml:space="preserve">Shepherdswell, Dover, </w:t>
                    </w:r>
                    <w:r>
                      <w:t>Kent CT15 7LH</w:t>
                    </w:r>
                  </w:p>
                  <w:p w14:paraId="27986719" w14:textId="77777777" w:rsidR="00BD1E6E" w:rsidRPr="00EA43D3" w:rsidRDefault="00BD1E6E" w:rsidP="00682C27">
                    <w:pPr>
                      <w:tabs>
                        <w:tab w:val="left" w:pos="1418"/>
                        <w:tab w:val="right" w:pos="9026"/>
                      </w:tabs>
                      <w:spacing w:after="0"/>
                      <w:ind w:left="1418"/>
                      <w:jc w:val="right"/>
                      <w:rPr>
                        <w:rFonts w:ascii="Century Gothic" w:hAnsi="Century Gothic"/>
                        <w:color w:val="FF0000"/>
                        <w:sz w:val="20"/>
                        <w:szCs w:val="20"/>
                      </w:rPr>
                    </w:pPr>
                    <w:r w:rsidRPr="00EA43D3">
                      <w:rPr>
                        <w:rFonts w:ascii="Century Gothic" w:hAnsi="Century Gothic"/>
                        <w:color w:val="FF0000"/>
                        <w:sz w:val="20"/>
                        <w:szCs w:val="20"/>
                      </w:rPr>
                      <w:t>Tel: 01304 830312</w:t>
                    </w:r>
                  </w:p>
                  <w:p w14:paraId="1CB800EE" w14:textId="02108CC4" w:rsidR="00BD1E6E" w:rsidRPr="00EA43D3" w:rsidRDefault="00BD1E6E" w:rsidP="00682C27">
                    <w:pPr>
                      <w:tabs>
                        <w:tab w:val="left" w:pos="1418"/>
                      </w:tabs>
                      <w:spacing w:after="0"/>
                      <w:ind w:left="1418"/>
                      <w:jc w:val="right"/>
                      <w:rPr>
                        <w:rFonts w:ascii="Century Gothic" w:hAnsi="Century Gothic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EA43D3">
                      <w:rPr>
                        <w:rFonts w:ascii="Century Gothic" w:hAnsi="Century Gothic"/>
                        <w:b/>
                        <w:bCs/>
                        <w:color w:val="FF0000"/>
                        <w:sz w:val="20"/>
                        <w:szCs w:val="20"/>
                      </w:rPr>
                      <w:t>www.s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0000"/>
                        <w:sz w:val="20"/>
                        <w:szCs w:val="20"/>
                      </w:rPr>
                      <w:t>hepherdswell.</w:t>
                    </w:r>
                    <w:r w:rsidRPr="00EA43D3">
                      <w:rPr>
                        <w:rFonts w:ascii="Century Gothic" w:hAnsi="Century Gothic"/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kent.sch.uk </w:t>
                    </w:r>
                  </w:p>
                  <w:p w14:paraId="5A086295" w14:textId="5671D364" w:rsidR="00BD1E6E" w:rsidRPr="00EA43D3" w:rsidRDefault="00BD1E6E" w:rsidP="00682C27">
                    <w:pPr>
                      <w:tabs>
                        <w:tab w:val="left" w:pos="1418"/>
                      </w:tabs>
                      <w:spacing w:after="0"/>
                      <w:ind w:left="1418"/>
                      <w:jc w:val="right"/>
                      <w:rPr>
                        <w:rFonts w:ascii="Century Gothic" w:hAnsi="Century Gothic"/>
                        <w:color w:val="FF0000"/>
                        <w:sz w:val="20"/>
                        <w:szCs w:val="20"/>
                      </w:rPr>
                    </w:pPr>
                    <w:r w:rsidRPr="00EA43D3">
                      <w:rPr>
                        <w:rFonts w:ascii="Century Gothic" w:hAnsi="Century Gothic"/>
                        <w:color w:val="FF0000"/>
                        <w:sz w:val="20"/>
                        <w:szCs w:val="20"/>
                      </w:rPr>
                      <w:t>Head</w:t>
                    </w:r>
                    <w:r>
                      <w:rPr>
                        <w:rFonts w:ascii="Century Gothic" w:hAnsi="Century Gothic"/>
                        <w:color w:val="FF0000"/>
                        <w:sz w:val="20"/>
                        <w:szCs w:val="20"/>
                      </w:rPr>
                      <w:t>teacher</w:t>
                    </w:r>
                    <w:r w:rsidRPr="00EA43D3">
                      <w:rPr>
                        <w:rFonts w:ascii="Century Gothic" w:hAnsi="Century Gothic"/>
                        <w:color w:val="FF0000"/>
                        <w:sz w:val="20"/>
                        <w:szCs w:val="20"/>
                      </w:rPr>
                      <w:t xml:space="preserve">: Mark Lamb </w:t>
                    </w:r>
                    <w:r w:rsidRPr="00EA43D3">
                      <w:rPr>
                        <w:rFonts w:ascii="Century Gothic" w:hAnsi="Century Gothic"/>
                        <w:color w:val="FF0000"/>
                        <w:sz w:val="20"/>
                        <w:szCs w:val="20"/>
                      </w:rPr>
                      <w:tab/>
                      <w:t>headteacher@</w:t>
                    </w:r>
                    <w:r>
                      <w:rPr>
                        <w:rFonts w:ascii="Century Gothic" w:hAnsi="Century Gothic"/>
                        <w:color w:val="FF0000"/>
                        <w:sz w:val="20"/>
                        <w:szCs w:val="20"/>
                      </w:rPr>
                      <w:t>shepherdswell</w:t>
                    </w:r>
                    <w:r w:rsidRPr="00EA43D3">
                      <w:rPr>
                        <w:rFonts w:ascii="Century Gothic" w:hAnsi="Century Gothic"/>
                        <w:color w:val="FF0000"/>
                        <w:sz w:val="20"/>
                        <w:szCs w:val="20"/>
                      </w:rPr>
                      <w:t xml:space="preserve">.kent.sch.uk </w:t>
                    </w:r>
                  </w:p>
                  <w:p w14:paraId="0EBAC9D8" w14:textId="77777777" w:rsidR="00BD1E6E" w:rsidRDefault="00BD1E6E" w:rsidP="00682C27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2F392A2" wp14:editId="2C7804D4">
          <wp:extent cx="1562100" cy="1562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Shepherdswell School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60A"/>
    <w:multiLevelType w:val="hybridMultilevel"/>
    <w:tmpl w:val="6E2A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397"/>
    <w:multiLevelType w:val="hybridMultilevel"/>
    <w:tmpl w:val="A8C06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7185"/>
    <w:multiLevelType w:val="hybridMultilevel"/>
    <w:tmpl w:val="8A4E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27CD"/>
    <w:multiLevelType w:val="hybridMultilevel"/>
    <w:tmpl w:val="1EC2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A01F1"/>
    <w:multiLevelType w:val="hybridMultilevel"/>
    <w:tmpl w:val="9642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57"/>
    <w:rsid w:val="00003C2E"/>
    <w:rsid w:val="00035C6A"/>
    <w:rsid w:val="000F7DA8"/>
    <w:rsid w:val="001261B8"/>
    <w:rsid w:val="001600F5"/>
    <w:rsid w:val="00174D57"/>
    <w:rsid w:val="001769CE"/>
    <w:rsid w:val="00264E9B"/>
    <w:rsid w:val="00300357"/>
    <w:rsid w:val="003E1F71"/>
    <w:rsid w:val="003E4183"/>
    <w:rsid w:val="003E7F6F"/>
    <w:rsid w:val="00412B2C"/>
    <w:rsid w:val="004142FE"/>
    <w:rsid w:val="004C600F"/>
    <w:rsid w:val="004D2EA8"/>
    <w:rsid w:val="00532FE2"/>
    <w:rsid w:val="00580E5C"/>
    <w:rsid w:val="00590ADD"/>
    <w:rsid w:val="005F6218"/>
    <w:rsid w:val="00671BF4"/>
    <w:rsid w:val="00682C27"/>
    <w:rsid w:val="00682D7C"/>
    <w:rsid w:val="006909F3"/>
    <w:rsid w:val="00712660"/>
    <w:rsid w:val="007302DC"/>
    <w:rsid w:val="007465E2"/>
    <w:rsid w:val="007A5FFE"/>
    <w:rsid w:val="007E471B"/>
    <w:rsid w:val="00871D6C"/>
    <w:rsid w:val="0088576B"/>
    <w:rsid w:val="008A0CDC"/>
    <w:rsid w:val="008C2C62"/>
    <w:rsid w:val="008C7C55"/>
    <w:rsid w:val="008F2584"/>
    <w:rsid w:val="00951155"/>
    <w:rsid w:val="00994577"/>
    <w:rsid w:val="009A4065"/>
    <w:rsid w:val="00A147C4"/>
    <w:rsid w:val="00A54E82"/>
    <w:rsid w:val="00AB106E"/>
    <w:rsid w:val="00B147C9"/>
    <w:rsid w:val="00B31998"/>
    <w:rsid w:val="00B37493"/>
    <w:rsid w:val="00B759F7"/>
    <w:rsid w:val="00B81306"/>
    <w:rsid w:val="00BD1E6E"/>
    <w:rsid w:val="00C614FE"/>
    <w:rsid w:val="00C70DA0"/>
    <w:rsid w:val="00C8476C"/>
    <w:rsid w:val="00CB565E"/>
    <w:rsid w:val="00CB5C8C"/>
    <w:rsid w:val="00CF24B3"/>
    <w:rsid w:val="00D20F7A"/>
    <w:rsid w:val="00D67DFC"/>
    <w:rsid w:val="00DC5CA8"/>
    <w:rsid w:val="00DD3871"/>
    <w:rsid w:val="00E24081"/>
    <w:rsid w:val="00E5375E"/>
    <w:rsid w:val="00EA43D3"/>
    <w:rsid w:val="00F0260A"/>
    <w:rsid w:val="00F30AE5"/>
    <w:rsid w:val="00F61E1E"/>
    <w:rsid w:val="00F92A9F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1DBED75"/>
  <w15:docId w15:val="{6FDB9D75-F4BC-4DB5-A22E-9B98873C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57"/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EA43D3"/>
    <w:pPr>
      <w:tabs>
        <w:tab w:val="right" w:pos="9026"/>
      </w:tabs>
      <w:spacing w:after="0"/>
      <w:jc w:val="right"/>
      <w:outlineLvl w:val="0"/>
    </w:pPr>
    <w:rPr>
      <w:rFonts w:ascii="Century Gothic" w:hAnsi="Century Gothic"/>
      <w:color w:val="FF0000"/>
      <w:sz w:val="36"/>
      <w:szCs w:val="36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EA43D3"/>
    <w:pPr>
      <w:tabs>
        <w:tab w:val="left" w:pos="1418"/>
      </w:tabs>
      <w:ind w:left="1418"/>
      <w:jc w:val="right"/>
      <w:outlineLvl w:val="1"/>
    </w:pPr>
    <w:rPr>
      <w:rFonts w:ascii="Century Gothic" w:hAnsi="Century Gothic"/>
      <w:color w:val="FF0000"/>
      <w:sz w:val="20"/>
      <w:szCs w:val="20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EA43D3"/>
    <w:pPr>
      <w:jc w:val="center"/>
      <w:outlineLvl w:val="2"/>
    </w:pPr>
    <w:rPr>
      <w:rFonts w:ascii="Century Gothic" w:hAnsi="Century Gothic"/>
      <w:color w:val="FF000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76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57"/>
  </w:style>
  <w:style w:type="paragraph" w:styleId="Footer">
    <w:name w:val="footer"/>
    <w:basedOn w:val="Normal"/>
    <w:link w:val="FooterChar"/>
    <w:uiPriority w:val="99"/>
    <w:unhideWhenUsed/>
    <w:rsid w:val="0017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57"/>
  </w:style>
  <w:style w:type="character" w:styleId="Hyperlink">
    <w:name w:val="Hyperlink"/>
    <w:basedOn w:val="DefaultParagraphFont"/>
    <w:uiPriority w:val="99"/>
    <w:unhideWhenUsed/>
    <w:rsid w:val="00174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D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43D3"/>
    <w:rPr>
      <w:rFonts w:ascii="Century Gothic" w:hAnsi="Century Gothic"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43D3"/>
    <w:rPr>
      <w:rFonts w:ascii="Century Gothic" w:hAnsi="Century Gothic"/>
      <w:color w:val="FF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A43D3"/>
    <w:rPr>
      <w:rFonts w:ascii="Century Gothic" w:hAnsi="Century Gothic"/>
      <w:color w:val="FF0000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C8476C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8476C"/>
    <w:rPr>
      <w:rFonts w:ascii="Century Gothic" w:hAnsi="Century Gothic"/>
      <w:b/>
      <w:bCs/>
      <w:color w:val="FF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76C"/>
    <w:rPr>
      <w:rFonts w:ascii="Arial" w:eastAsiaTheme="majorEastAsia" w:hAnsi="Arial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7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476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8476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8476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8476C"/>
    <w:rPr>
      <w:rFonts w:ascii="Arial" w:hAnsi="Arial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8476C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847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476C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8476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476C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8476C"/>
    <w:rPr>
      <w:rFonts w:ascii="Arial" w:hAnsi="Arial"/>
      <w:b/>
      <w:bCs/>
      <w:i/>
      <w:iCs/>
      <w:spacing w:val="5"/>
    </w:rPr>
  </w:style>
  <w:style w:type="paragraph" w:styleId="NoSpacing">
    <w:name w:val="No Spacing"/>
    <w:uiPriority w:val="1"/>
    <w:qFormat/>
    <w:rsid w:val="00580E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60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94CE-3EDD-415F-944C-5285FB18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Bardsley</dc:creator>
  <cp:lastModifiedBy>8863175 Finance</cp:lastModifiedBy>
  <cp:revision>6</cp:revision>
  <cp:lastPrinted>2023-10-19T14:11:00Z</cp:lastPrinted>
  <dcterms:created xsi:type="dcterms:W3CDTF">2024-04-24T11:07:00Z</dcterms:created>
  <dcterms:modified xsi:type="dcterms:W3CDTF">2024-04-30T09:42:00Z</dcterms:modified>
</cp:coreProperties>
</file>